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62E" w:rsidRDefault="0010662E" w:rsidP="00F321D4">
      <w:pPr>
        <w:spacing w:after="160" w:line="259" w:lineRule="auto"/>
        <w:jc w:val="center"/>
        <w:rPr>
          <w:noProof/>
          <w:color w:val="FF0000"/>
          <w:sz w:val="24"/>
          <w:szCs w:val="24"/>
        </w:rPr>
      </w:pPr>
      <w:r>
        <w:rPr>
          <w:noProof/>
        </w:rPr>
        <w:drawing>
          <wp:inline distT="0" distB="0" distL="0" distR="0">
            <wp:extent cx="1476375" cy="112226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6038" cy="1129608"/>
                    </a:xfrm>
                    <a:prstGeom prst="rect">
                      <a:avLst/>
                    </a:prstGeom>
                    <a:noFill/>
                    <a:ln>
                      <a:noFill/>
                    </a:ln>
                  </pic:spPr>
                </pic:pic>
              </a:graphicData>
            </a:graphic>
          </wp:inline>
        </w:drawing>
      </w:r>
    </w:p>
    <w:p w:rsidR="00E20711" w:rsidRDefault="00457862" w:rsidP="00F321D4">
      <w:pPr>
        <w:spacing w:after="160" w:line="259" w:lineRule="auto"/>
        <w:jc w:val="center"/>
        <w:rPr>
          <w:rFonts w:asciiTheme="majorHAnsi" w:hAnsiTheme="majorHAnsi" w:cstheme="majorHAnsi"/>
          <w:b/>
          <w:sz w:val="32"/>
          <w:szCs w:val="32"/>
        </w:rPr>
      </w:pPr>
      <w:r w:rsidRPr="00AB721F">
        <w:rPr>
          <w:rFonts w:asciiTheme="majorHAnsi" w:hAnsiTheme="majorHAnsi" w:cstheme="majorHAnsi"/>
          <w:b/>
          <w:sz w:val="32"/>
          <w:szCs w:val="32"/>
        </w:rPr>
        <w:t>SUBJECT-SPECIFIC CURRICULAR INFORMATION</w:t>
      </w:r>
    </w:p>
    <w:p w:rsidR="0010662E" w:rsidRPr="00AB721F" w:rsidRDefault="0010662E" w:rsidP="00F321D4">
      <w:pPr>
        <w:spacing w:after="160" w:line="259" w:lineRule="auto"/>
        <w:jc w:val="center"/>
        <w:rPr>
          <w:rFonts w:asciiTheme="majorHAnsi" w:hAnsiTheme="majorHAnsi" w:cstheme="majorHAnsi"/>
          <w:b/>
          <w:sz w:val="32"/>
          <w:szCs w:val="32"/>
        </w:rPr>
      </w:pPr>
      <w:r>
        <w:rPr>
          <w:noProof/>
        </w:rPr>
        <w:drawing>
          <wp:inline distT="0" distB="0" distL="0" distR="0">
            <wp:extent cx="866775" cy="50893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907" cy="541890"/>
                    </a:xfrm>
                    <a:prstGeom prst="rect">
                      <a:avLst/>
                    </a:prstGeom>
                    <a:noFill/>
                    <a:ln>
                      <a:noFill/>
                    </a:ln>
                  </pic:spPr>
                </pic:pic>
              </a:graphicData>
            </a:graphic>
          </wp:inline>
        </w:drawing>
      </w:r>
    </w:p>
    <w:p w:rsidR="00E20711" w:rsidRPr="00F321D4" w:rsidRDefault="00457862" w:rsidP="00A30507">
      <w:pPr>
        <w:spacing w:after="160" w:line="259" w:lineRule="auto"/>
        <w:jc w:val="center"/>
        <w:rPr>
          <w:rFonts w:asciiTheme="majorHAnsi" w:hAnsiTheme="majorHAnsi" w:cstheme="majorHAnsi"/>
          <w:b/>
          <w:sz w:val="32"/>
          <w:szCs w:val="32"/>
        </w:rPr>
      </w:pPr>
      <w:r w:rsidRPr="00F321D4">
        <w:rPr>
          <w:rFonts w:asciiTheme="majorHAnsi" w:hAnsiTheme="majorHAnsi" w:cstheme="majorHAnsi"/>
          <w:b/>
          <w:sz w:val="32"/>
          <w:szCs w:val="32"/>
        </w:rPr>
        <w:t>ENGLISH</w:t>
      </w:r>
    </w:p>
    <w:p w:rsidR="00E20711" w:rsidRPr="00AB721F" w:rsidRDefault="00457862">
      <w:pPr>
        <w:spacing w:line="240" w:lineRule="auto"/>
        <w:jc w:val="center"/>
        <w:rPr>
          <w:rFonts w:asciiTheme="majorHAnsi" w:eastAsia="Calibri" w:hAnsiTheme="majorHAnsi" w:cstheme="majorHAnsi"/>
          <w:b/>
          <w:sz w:val="32"/>
          <w:szCs w:val="32"/>
        </w:rPr>
      </w:pPr>
      <w:r w:rsidRPr="00AB721F">
        <w:rPr>
          <w:rFonts w:asciiTheme="majorHAnsi" w:eastAsia="Calibri" w:hAnsiTheme="majorHAnsi" w:cstheme="majorHAnsi"/>
          <w:b/>
          <w:sz w:val="32"/>
          <w:szCs w:val="32"/>
        </w:rPr>
        <w:t>English Curriculum Intent</w:t>
      </w:r>
    </w:p>
    <w:p w:rsidR="00E20711" w:rsidRPr="00AB721F" w:rsidRDefault="00457862" w:rsidP="007B79CF">
      <w:pPr>
        <w:spacing w:line="240" w:lineRule="auto"/>
        <w:jc w:val="center"/>
        <w:rPr>
          <w:rFonts w:asciiTheme="majorHAnsi" w:eastAsia="Calibri" w:hAnsiTheme="majorHAnsi" w:cstheme="majorHAnsi"/>
          <w:b/>
          <w:color w:val="1F497D" w:themeColor="text2"/>
          <w:sz w:val="32"/>
          <w:szCs w:val="32"/>
        </w:rPr>
      </w:pPr>
      <w:r w:rsidRPr="00AB721F">
        <w:rPr>
          <w:rFonts w:asciiTheme="majorHAnsi" w:eastAsia="Calibri" w:hAnsiTheme="majorHAnsi" w:cstheme="majorHAnsi"/>
          <w:b/>
          <w:color w:val="1F497D" w:themeColor="text2"/>
          <w:sz w:val="32"/>
          <w:szCs w:val="32"/>
        </w:rPr>
        <w:t xml:space="preserve">What do we want to develop in our children through English? </w:t>
      </w:r>
    </w:p>
    <w:p w:rsidR="00E20711" w:rsidRPr="00AB721F" w:rsidRDefault="00E20711">
      <w:pPr>
        <w:spacing w:line="240" w:lineRule="auto"/>
        <w:jc w:val="both"/>
        <w:rPr>
          <w:rFonts w:asciiTheme="majorHAnsi" w:eastAsia="Calibri" w:hAnsiTheme="majorHAnsi" w:cstheme="majorHAnsi"/>
          <w:sz w:val="24"/>
          <w:szCs w:val="24"/>
        </w:rPr>
      </w:pPr>
    </w:p>
    <w:p w:rsidR="00E20711" w:rsidRPr="00AB721F" w:rsidRDefault="00457862" w:rsidP="00AB721F">
      <w:pPr>
        <w:spacing w:line="240" w:lineRule="auto"/>
        <w:jc w:val="center"/>
        <w:rPr>
          <w:rFonts w:asciiTheme="majorHAnsi" w:eastAsia="Calibri" w:hAnsiTheme="majorHAnsi" w:cstheme="majorHAnsi"/>
          <w:sz w:val="24"/>
          <w:szCs w:val="24"/>
        </w:rPr>
      </w:pPr>
      <w:r w:rsidRPr="00AB721F">
        <w:rPr>
          <w:rFonts w:asciiTheme="majorHAnsi" w:eastAsia="Times New Roman" w:hAnsiTheme="majorHAnsi" w:cstheme="majorHAnsi"/>
          <w:noProof/>
          <w:sz w:val="24"/>
          <w:szCs w:val="24"/>
        </w:rPr>
        <w:drawing>
          <wp:inline distT="0" distB="0" distL="0" distR="0">
            <wp:extent cx="4889500" cy="3163570"/>
            <wp:effectExtent l="0" t="0" r="635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889500" cy="3163570"/>
                    </a:xfrm>
                    <a:prstGeom prst="rect">
                      <a:avLst/>
                    </a:prstGeom>
                    <a:ln/>
                  </pic:spPr>
                </pic:pic>
              </a:graphicData>
            </a:graphic>
          </wp:inline>
        </w:drawing>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English plays an important role in children's lives and together we want all children to flourish and achieve. The rationale behind this policy is that in order for children to grow as Orators, Writers and Readers, they need to gain a passion for literature and gain extensive knowledge of books so that they have purposes for writing, a love for reading and develop crucial oracy skills. We want these habits to be with them for the rest of their lives. The knowledge gained from certain books is also culturally rich and we see this as being crucial in delivering social equality in our community.</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Our English Curriculum is rooted in research and the decision to teach through high quality models of language and literature is for two reasons:</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-John Hattie sets out oral language programmes as having a high effect size on progress and achievement </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-Children who do better in writing and academic work are usually avid readers.</w:t>
      </w:r>
    </w:p>
    <w:p w:rsidR="0010662E" w:rsidRDefault="0010662E">
      <w:pPr>
        <w:spacing w:line="240" w:lineRule="auto"/>
        <w:jc w:val="center"/>
        <w:rPr>
          <w:rFonts w:asciiTheme="majorHAnsi" w:eastAsia="Calibri" w:hAnsiTheme="majorHAnsi" w:cstheme="majorHAnsi"/>
          <w:b/>
          <w:color w:val="1F497D" w:themeColor="text2"/>
          <w:sz w:val="32"/>
          <w:szCs w:val="32"/>
        </w:rPr>
      </w:pPr>
    </w:p>
    <w:p w:rsidR="00E20711" w:rsidRPr="00AB721F" w:rsidRDefault="00457862">
      <w:pPr>
        <w:spacing w:line="240" w:lineRule="auto"/>
        <w:jc w:val="center"/>
        <w:rPr>
          <w:rFonts w:asciiTheme="majorHAnsi" w:eastAsia="Calibri" w:hAnsiTheme="majorHAnsi" w:cstheme="majorHAnsi"/>
          <w:color w:val="1F497D" w:themeColor="text2"/>
          <w:sz w:val="32"/>
          <w:szCs w:val="32"/>
        </w:rPr>
      </w:pPr>
      <w:r w:rsidRPr="00AB721F">
        <w:rPr>
          <w:rFonts w:asciiTheme="majorHAnsi" w:eastAsia="Calibri" w:hAnsiTheme="majorHAnsi" w:cstheme="majorHAnsi"/>
          <w:b/>
          <w:color w:val="1F497D" w:themeColor="text2"/>
          <w:sz w:val="32"/>
          <w:szCs w:val="32"/>
        </w:rPr>
        <w:t>How is the English Curriculum implemented?</w:t>
      </w:r>
      <w:r w:rsidRPr="00AB721F">
        <w:rPr>
          <w:rFonts w:asciiTheme="majorHAnsi" w:eastAsia="Calibri" w:hAnsiTheme="majorHAnsi" w:cstheme="majorHAnsi"/>
          <w:color w:val="1F497D" w:themeColor="text2"/>
          <w:sz w:val="32"/>
          <w:szCs w:val="32"/>
        </w:rPr>
        <w:t xml:space="preserve"> </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Our two main approaches to the teaching of English is Talk for Writing and Power of Reading. We use </w:t>
      </w:r>
      <w:r w:rsidR="0010662E">
        <w:rPr>
          <w:rFonts w:asciiTheme="majorHAnsi" w:eastAsia="Calibri" w:hAnsiTheme="majorHAnsi" w:cstheme="majorHAnsi"/>
          <w:sz w:val="24"/>
          <w:szCs w:val="24"/>
        </w:rPr>
        <w:t xml:space="preserve">Letters and Sounds </w:t>
      </w:r>
      <w:r w:rsidRPr="00AB721F">
        <w:rPr>
          <w:rFonts w:asciiTheme="majorHAnsi" w:eastAsia="Calibri" w:hAnsiTheme="majorHAnsi" w:cstheme="majorHAnsi"/>
          <w:sz w:val="24"/>
          <w:szCs w:val="24"/>
        </w:rPr>
        <w:t xml:space="preserve">Phonics and the National Curriculum Spelling Framework from Year 2 onwards. Our handwriting programme comes from Debbie Hepplewhite </w:t>
      </w:r>
      <w:r w:rsidR="00AB721F" w:rsidRPr="00AB721F">
        <w:rPr>
          <w:rFonts w:asciiTheme="majorHAnsi" w:eastAsia="Calibri" w:hAnsiTheme="majorHAnsi" w:cstheme="majorHAnsi"/>
          <w:sz w:val="24"/>
          <w:szCs w:val="24"/>
        </w:rPr>
        <w:t xml:space="preserve">Handwriting. </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We use whole year group/class Guided Reading sessions to develop understanding of texts to supplement English lessons. Individual Reading is done through a coloured book band system where children progress </w:t>
      </w:r>
      <w:r w:rsidRPr="00AB721F">
        <w:rPr>
          <w:rFonts w:asciiTheme="majorHAnsi" w:eastAsia="Calibri" w:hAnsiTheme="majorHAnsi" w:cstheme="majorHAnsi"/>
          <w:sz w:val="24"/>
          <w:szCs w:val="24"/>
        </w:rPr>
        <w:lastRenderedPageBreak/>
        <w:t>up through on to Free Reading. Each phase uses Talk for Writing and Power of Reading for their main English lessons in different ways to meet the emerging needs of the children.</w:t>
      </w:r>
    </w:p>
    <w:p w:rsidR="00E20711" w:rsidRPr="00AB721F" w:rsidRDefault="00E20711">
      <w:pPr>
        <w:spacing w:line="240" w:lineRule="auto"/>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SUBSTANTIVE KNOWLEDGE OVERVIEW</w:t>
      </w:r>
    </w:p>
    <w:p w:rsidR="00E20711"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 child will gain the following knowledge each year:</w:t>
      </w:r>
    </w:p>
    <w:p w:rsidR="00AB721F" w:rsidRPr="00AB721F" w:rsidRDefault="00AB721F">
      <w:pPr>
        <w:spacing w:line="240" w:lineRule="auto"/>
        <w:rPr>
          <w:rFonts w:asciiTheme="majorHAnsi" w:eastAsia="Calibri" w:hAnsiTheme="majorHAnsi" w:cstheme="majorHAnsi"/>
          <w:sz w:val="24"/>
          <w:szCs w:val="24"/>
        </w:rPr>
      </w:pPr>
    </w:p>
    <w:tbl>
      <w:tblPr>
        <w:tblStyle w:val="15"/>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1723"/>
        <w:gridCol w:w="1717"/>
        <w:gridCol w:w="1981"/>
        <w:gridCol w:w="1896"/>
      </w:tblGrid>
      <w:tr w:rsidR="00E20711" w:rsidRPr="00F321D4" w:rsidTr="00AB721F">
        <w:trPr>
          <w:jc w:val="center"/>
        </w:trPr>
        <w:tc>
          <w:tcPr>
            <w:tcW w:w="1693" w:type="dxa"/>
            <w:shd w:val="clear" w:color="auto" w:fill="95B3D7" w:themeFill="accent1" w:themeFillTint="99"/>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w:t>
            </w:r>
          </w:p>
        </w:tc>
        <w:tc>
          <w:tcPr>
            <w:tcW w:w="1723"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Different plot structures/ genres</w:t>
            </w:r>
          </w:p>
        </w:tc>
        <w:tc>
          <w:tcPr>
            <w:tcW w:w="1717"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How to entertain</w:t>
            </w:r>
          </w:p>
        </w:tc>
        <w:tc>
          <w:tcPr>
            <w:tcW w:w="1981"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High quality texts/ authors</w:t>
            </w:r>
          </w:p>
        </w:tc>
        <w:tc>
          <w:tcPr>
            <w:tcW w:w="1896"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Reading for pleasure</w:t>
            </w:r>
          </w:p>
        </w:tc>
      </w:tr>
      <w:tr w:rsidR="00E20711" w:rsidRPr="00F321D4" w:rsidTr="00AB721F">
        <w:trPr>
          <w:jc w:val="center"/>
        </w:trPr>
        <w:tc>
          <w:tcPr>
            <w:tcW w:w="1693" w:type="dxa"/>
            <w:shd w:val="clear" w:color="auto" w:fill="95B3D7" w:themeFill="accent1" w:themeFillTint="99"/>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w:t>
            </w:r>
          </w:p>
        </w:tc>
        <w:tc>
          <w:tcPr>
            <w:tcW w:w="1723"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How to inform</w:t>
            </w:r>
          </w:p>
        </w:tc>
        <w:tc>
          <w:tcPr>
            <w:tcW w:w="1717"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How to persuade</w:t>
            </w:r>
          </w:p>
        </w:tc>
        <w:tc>
          <w:tcPr>
            <w:tcW w:w="1981"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How to discuss</w:t>
            </w:r>
          </w:p>
        </w:tc>
        <w:tc>
          <w:tcPr>
            <w:tcW w:w="1896"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Writing for pleasure</w:t>
            </w:r>
          </w:p>
        </w:tc>
      </w:tr>
      <w:tr w:rsidR="00E20711" w:rsidRPr="00F321D4" w:rsidTr="00AB721F">
        <w:trPr>
          <w:jc w:val="center"/>
        </w:trPr>
        <w:tc>
          <w:tcPr>
            <w:tcW w:w="1693" w:type="dxa"/>
            <w:shd w:val="clear" w:color="auto" w:fill="95B3D7" w:themeFill="accent1" w:themeFillTint="99"/>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w:t>
            </w:r>
          </w:p>
        </w:tc>
        <w:tc>
          <w:tcPr>
            <w:tcW w:w="1723"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Forms</w:t>
            </w:r>
          </w:p>
        </w:tc>
        <w:tc>
          <w:tcPr>
            <w:tcW w:w="1717"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Culturally-rich poetry</w:t>
            </w:r>
          </w:p>
        </w:tc>
        <w:tc>
          <w:tcPr>
            <w:tcW w:w="1981"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to recite</w:t>
            </w:r>
          </w:p>
        </w:tc>
        <w:tc>
          <w:tcPr>
            <w:tcW w:w="1896" w:type="dxa"/>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Word play and experimentation</w:t>
            </w:r>
          </w:p>
        </w:tc>
      </w:tr>
    </w:tbl>
    <w:p w:rsidR="00E20711" w:rsidRPr="00AB721F" w:rsidRDefault="00E20711">
      <w:pPr>
        <w:spacing w:line="240" w:lineRule="auto"/>
        <w:rPr>
          <w:rFonts w:asciiTheme="majorHAnsi" w:eastAsia="Calibri" w:hAnsiTheme="majorHAnsi" w:cstheme="majorHAnsi"/>
          <w:b/>
          <w:sz w:val="24"/>
          <w:szCs w:val="24"/>
        </w:rPr>
      </w:pPr>
    </w:p>
    <w:p w:rsidR="00E20711" w:rsidRPr="00AB721F"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Example phase overview</w:t>
      </w:r>
    </w:p>
    <w:p w:rsidR="00E20711"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English Overview Sep 2021  </w:t>
      </w:r>
      <w:r w:rsidRPr="00AB721F">
        <w:rPr>
          <w:rFonts w:asciiTheme="majorHAnsi" w:eastAsia="Calibri" w:hAnsiTheme="majorHAnsi" w:cstheme="majorHAnsi"/>
          <w:sz w:val="24"/>
          <w:szCs w:val="24"/>
        </w:rPr>
        <w:t> </w:t>
      </w:r>
    </w:p>
    <w:p w:rsidR="0010662E" w:rsidRPr="00AB721F" w:rsidRDefault="0010662E">
      <w:pPr>
        <w:spacing w:line="240" w:lineRule="auto"/>
        <w:rPr>
          <w:rFonts w:asciiTheme="majorHAnsi" w:eastAsia="Calibri" w:hAnsiTheme="majorHAnsi" w:cstheme="majorHAnsi"/>
          <w:sz w:val="24"/>
          <w:szCs w:val="24"/>
        </w:rPr>
      </w:pPr>
    </w:p>
    <w:tbl>
      <w:tblPr>
        <w:tblStyle w:val="14"/>
        <w:tblW w:w="9898"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8"/>
        <w:gridCol w:w="1500"/>
        <w:gridCol w:w="1118"/>
        <w:gridCol w:w="1516"/>
        <w:gridCol w:w="1438"/>
        <w:gridCol w:w="1500"/>
        <w:gridCol w:w="112"/>
        <w:gridCol w:w="1166"/>
      </w:tblGrid>
      <w:tr w:rsidR="00E20711" w:rsidRPr="00AB721F" w:rsidTr="00AB721F">
        <w:trPr>
          <w:trHeight w:val="666"/>
          <w:jc w:val="center"/>
        </w:trPr>
        <w:tc>
          <w:tcPr>
            <w:tcW w:w="1548" w:type="dxa"/>
            <w:tcBorders>
              <w:top w:val="single" w:sz="6" w:space="0" w:color="000000"/>
              <w:left w:val="single" w:sz="6" w:space="0" w:color="000000"/>
              <w:bottom w:val="single" w:sz="6" w:space="0" w:color="000000"/>
              <w:right w:val="single" w:sz="6" w:space="0" w:color="000000"/>
            </w:tcBorders>
            <w:shd w:val="clear" w:color="auto" w:fill="auto"/>
          </w:tcPr>
          <w:p w:rsidR="00AB721F"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TRUST </w:t>
            </w:r>
          </w:p>
          <w:p w:rsidR="00E20711" w:rsidRPr="00AB721F"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CURRICULUM</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 Years 5-6</w:t>
            </w:r>
            <w:r w:rsidRPr="00AB721F">
              <w:rPr>
                <w:rFonts w:asciiTheme="majorHAnsi" w:eastAsia="Calibri" w:hAnsiTheme="majorHAnsi" w:cstheme="majorHAnsi"/>
                <w:sz w:val="24"/>
                <w:szCs w:val="24"/>
              </w:rPr>
              <w:t> </w:t>
            </w:r>
          </w:p>
        </w:tc>
        <w:tc>
          <w:tcPr>
            <w:tcW w:w="1500" w:type="dxa"/>
            <w:tcBorders>
              <w:top w:val="single" w:sz="6" w:space="0" w:color="000000"/>
              <w:left w:val="nil"/>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Term 1</w:t>
            </w:r>
            <w:r w:rsidRPr="00AB721F">
              <w:rPr>
                <w:rFonts w:asciiTheme="majorHAnsi" w:eastAsia="Calibri" w:hAnsiTheme="majorHAnsi" w:cstheme="majorHAnsi"/>
                <w:sz w:val="24"/>
                <w:szCs w:val="24"/>
              </w:rPr>
              <w:t> </w:t>
            </w:r>
          </w:p>
        </w:tc>
        <w:tc>
          <w:tcPr>
            <w:tcW w:w="1118" w:type="dxa"/>
            <w:tcBorders>
              <w:top w:val="single" w:sz="6" w:space="0" w:color="000000"/>
              <w:left w:val="nil"/>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Term 2</w:t>
            </w:r>
            <w:r w:rsidRPr="00AB721F">
              <w:rPr>
                <w:rFonts w:asciiTheme="majorHAnsi" w:eastAsia="Calibri" w:hAnsiTheme="majorHAnsi" w:cstheme="majorHAnsi"/>
                <w:sz w:val="24"/>
                <w:szCs w:val="24"/>
              </w:rPr>
              <w:t> </w:t>
            </w:r>
          </w:p>
        </w:tc>
        <w:tc>
          <w:tcPr>
            <w:tcW w:w="1516" w:type="dxa"/>
            <w:tcBorders>
              <w:top w:val="single" w:sz="6" w:space="0" w:color="000000"/>
              <w:left w:val="nil"/>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Term 3</w:t>
            </w:r>
            <w:r w:rsidRPr="00AB721F">
              <w:rPr>
                <w:rFonts w:asciiTheme="majorHAnsi" w:eastAsia="Calibri" w:hAnsiTheme="majorHAnsi" w:cstheme="majorHAnsi"/>
                <w:sz w:val="24"/>
                <w:szCs w:val="24"/>
              </w:rPr>
              <w:t> </w:t>
            </w:r>
          </w:p>
        </w:tc>
        <w:tc>
          <w:tcPr>
            <w:tcW w:w="1438" w:type="dxa"/>
            <w:tcBorders>
              <w:top w:val="single" w:sz="6" w:space="0" w:color="000000"/>
              <w:left w:val="nil"/>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Term 4</w:t>
            </w:r>
            <w:r w:rsidRPr="00AB721F">
              <w:rPr>
                <w:rFonts w:asciiTheme="majorHAnsi" w:eastAsia="Calibri" w:hAnsiTheme="majorHAnsi" w:cstheme="majorHAnsi"/>
                <w:sz w:val="24"/>
                <w:szCs w:val="24"/>
              </w:rPr>
              <w:t> </w:t>
            </w:r>
          </w:p>
        </w:tc>
        <w:tc>
          <w:tcPr>
            <w:tcW w:w="1612" w:type="dxa"/>
            <w:gridSpan w:val="2"/>
            <w:tcBorders>
              <w:top w:val="single" w:sz="6" w:space="0" w:color="000000"/>
              <w:left w:val="nil"/>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Term 5</w:t>
            </w:r>
            <w:r w:rsidRPr="00AB721F">
              <w:rPr>
                <w:rFonts w:asciiTheme="majorHAnsi" w:eastAsia="Calibri" w:hAnsiTheme="majorHAnsi" w:cstheme="majorHAnsi"/>
                <w:sz w:val="24"/>
                <w:szCs w:val="24"/>
              </w:rPr>
              <w:t> </w:t>
            </w:r>
          </w:p>
        </w:tc>
        <w:tc>
          <w:tcPr>
            <w:tcW w:w="1166" w:type="dxa"/>
            <w:tcBorders>
              <w:top w:val="single" w:sz="6" w:space="0" w:color="000000"/>
              <w:left w:val="nil"/>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Term 6</w:t>
            </w:r>
            <w:r w:rsidRPr="00AB721F">
              <w:rPr>
                <w:rFonts w:asciiTheme="majorHAnsi" w:eastAsia="Calibri" w:hAnsiTheme="majorHAnsi" w:cstheme="majorHAnsi"/>
                <w:sz w:val="24"/>
                <w:szCs w:val="24"/>
              </w:rPr>
              <w:t> </w:t>
            </w:r>
          </w:p>
        </w:tc>
      </w:tr>
      <w:tr w:rsidR="00E20711" w:rsidRPr="00AB721F" w:rsidTr="00AB721F">
        <w:trPr>
          <w:trHeight w:val="598"/>
          <w:jc w:val="center"/>
        </w:trPr>
        <w:tc>
          <w:tcPr>
            <w:tcW w:w="1548" w:type="dxa"/>
            <w:tcBorders>
              <w:top w:val="nil"/>
              <w:left w:val="single" w:sz="6" w:space="0" w:color="000000"/>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Year A</w:t>
            </w:r>
          </w:p>
        </w:tc>
        <w:tc>
          <w:tcPr>
            <w:tcW w:w="2618" w:type="dxa"/>
            <w:gridSpan w:val="2"/>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‘COSMIC’ By Frank Cottrell-Boyce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 Science Fiction writing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Focus: Character</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Plot type: Finding tale</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Persuasion and NCR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Grace Nicholls ‘Cosmic Disco’ forms of poetry </w:t>
            </w:r>
          </w:p>
          <w:p w:rsidR="00E20711" w:rsidRPr="00F321D4" w:rsidRDefault="00E20711">
            <w:pPr>
              <w:spacing w:line="240" w:lineRule="auto"/>
              <w:rPr>
                <w:rFonts w:asciiTheme="majorHAnsi" w:eastAsia="Calibri" w:hAnsiTheme="majorHAnsi" w:cstheme="majorHAnsi"/>
                <w:sz w:val="20"/>
                <w:szCs w:val="20"/>
              </w:rPr>
            </w:pPr>
          </w:p>
        </w:tc>
        <w:tc>
          <w:tcPr>
            <w:tcW w:w="2954" w:type="dxa"/>
            <w:gridSpan w:val="2"/>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‘WOLF BROTHER’ by Michelle Paver</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 Historic fiction</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Focus: Setting and suspense</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Plot type: Quest/ journey</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Recount and discussion</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xml:space="preserve">Poetry: Atmospheric poetry  </w:t>
            </w:r>
          </w:p>
        </w:tc>
        <w:tc>
          <w:tcPr>
            <w:tcW w:w="2778" w:type="dxa"/>
            <w:gridSpan w:val="3"/>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‘KENSUKE’S KINGDOM’ by Michael Morpurgo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 Tragic story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Focus: Openings and Endings</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Plot type: Losing</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Instructions and Diary writing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Reciting poetry</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w:t>
            </w:r>
          </w:p>
        </w:tc>
      </w:tr>
      <w:tr w:rsidR="00E20711" w:rsidRPr="00AB721F" w:rsidTr="00AB721F">
        <w:trPr>
          <w:trHeight w:val="382"/>
          <w:jc w:val="center"/>
        </w:trPr>
        <w:tc>
          <w:tcPr>
            <w:tcW w:w="1548" w:type="dxa"/>
            <w:tcBorders>
              <w:top w:val="nil"/>
              <w:left w:val="single" w:sz="6" w:space="0" w:color="000000"/>
              <w:bottom w:val="single" w:sz="6" w:space="0" w:color="000000"/>
              <w:right w:val="single" w:sz="6" w:space="0" w:color="000000"/>
            </w:tcBorders>
            <w:shd w:val="clear" w:color="auto" w:fill="auto"/>
          </w:tcPr>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Year B</w:t>
            </w:r>
          </w:p>
        </w:tc>
        <w:tc>
          <w:tcPr>
            <w:tcW w:w="2618" w:type="dxa"/>
            <w:gridSpan w:val="2"/>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‘KRINDLEKRAX’’ by Phillip Ridley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 Modern Fiction</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Plot type: Defeat the Monster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Focus: Description</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x 2: Discussion and NCR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Poems for fun</w:t>
            </w:r>
          </w:p>
        </w:tc>
        <w:tc>
          <w:tcPr>
            <w:tcW w:w="2954" w:type="dxa"/>
            <w:gridSpan w:val="2"/>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‘FLOODLAND’ By Marcus Sedgwick/ The Time Slip Scarab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 Thriller</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Plot type: Portal</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Focus: Settings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x 2: Explanation and Newspaper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Collaborative poetry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w:t>
            </w:r>
          </w:p>
        </w:tc>
        <w:tc>
          <w:tcPr>
            <w:tcW w:w="1500" w:type="dxa"/>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THE LADY OF SHALOTT by Alfred Tennyson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Persuasion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Performance Poetry </w:t>
            </w:r>
          </w:p>
        </w:tc>
        <w:tc>
          <w:tcPr>
            <w:tcW w:w="1278" w:type="dxa"/>
            <w:gridSpan w:val="2"/>
            <w:tcBorders>
              <w:top w:val="nil"/>
              <w:left w:val="nil"/>
              <w:bottom w:val="single" w:sz="6" w:space="0" w:color="000000"/>
              <w:right w:val="single" w:sz="6" w:space="0" w:color="000000"/>
            </w:tcBorders>
            <w:shd w:val="clear" w:color="auto" w:fill="auto"/>
          </w:tcPr>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THE HIGHWAYMAN by Alfred Noyes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Fiction: Adventure story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Non-Fiction: Instructions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Poetry: Performance Poetry </w:t>
            </w:r>
          </w:p>
          <w:p w:rsidR="00E20711" w:rsidRPr="00F321D4" w:rsidRDefault="00457862">
            <w:p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w:t>
            </w:r>
          </w:p>
        </w:tc>
      </w:tr>
    </w:tbl>
    <w:p w:rsidR="00AB721F" w:rsidRDefault="00AB721F">
      <w:pPr>
        <w:spacing w:line="240" w:lineRule="auto"/>
        <w:rPr>
          <w:rFonts w:asciiTheme="majorHAnsi" w:eastAsia="Calibri" w:hAnsiTheme="majorHAnsi" w:cstheme="majorHAnsi"/>
          <w:b/>
          <w:sz w:val="24"/>
          <w:szCs w:val="24"/>
        </w:rPr>
      </w:pPr>
    </w:p>
    <w:p w:rsidR="00E20711"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DISCIPLINARY KNOWLEDGE OVERVIEW</w:t>
      </w:r>
    </w:p>
    <w:p w:rsidR="00F321D4" w:rsidRPr="00AB721F" w:rsidRDefault="00F321D4">
      <w:pPr>
        <w:spacing w:line="240" w:lineRule="auto"/>
        <w:rPr>
          <w:rFonts w:asciiTheme="majorHAnsi" w:eastAsia="Calibri" w:hAnsiTheme="majorHAnsi" w:cstheme="majorHAnsi"/>
          <w:b/>
          <w:sz w:val="24"/>
          <w:szCs w:val="24"/>
        </w:rPr>
      </w:pP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Teachers plan from starting points using assessments.  The aim is to te</w:t>
      </w:r>
      <w:r w:rsidR="007B79CF" w:rsidRPr="00AB721F">
        <w:rPr>
          <w:rFonts w:asciiTheme="majorHAnsi" w:eastAsia="Calibri" w:hAnsiTheme="majorHAnsi" w:cstheme="majorHAnsi"/>
          <w:sz w:val="24"/>
          <w:szCs w:val="24"/>
        </w:rPr>
        <w:t>ach from starting points but</w:t>
      </w:r>
      <w:r w:rsidRPr="00AB721F">
        <w:rPr>
          <w:rFonts w:asciiTheme="majorHAnsi" w:eastAsia="Calibri" w:hAnsiTheme="majorHAnsi" w:cstheme="majorHAnsi"/>
          <w:sz w:val="24"/>
          <w:szCs w:val="24"/>
        </w:rPr>
        <w:t xml:space="preserve"> teach year-group-specific objectives to achieve age-related expectations.  In particular, the application of grammar and punctuation skills to achieve effects (what works in writing) is a major focus of our English lessons. </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 </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Teachers conduc</w:t>
      </w:r>
      <w:r w:rsidR="007B79CF" w:rsidRPr="00AB721F">
        <w:rPr>
          <w:rFonts w:asciiTheme="majorHAnsi" w:eastAsia="Calibri" w:hAnsiTheme="majorHAnsi" w:cstheme="majorHAnsi"/>
          <w:sz w:val="24"/>
          <w:szCs w:val="24"/>
        </w:rPr>
        <w:t>t assessments throughout the learning</w:t>
      </w:r>
      <w:r w:rsidRPr="00AB721F">
        <w:rPr>
          <w:rFonts w:asciiTheme="majorHAnsi" w:eastAsia="Calibri" w:hAnsiTheme="majorHAnsi" w:cstheme="majorHAnsi"/>
          <w:sz w:val="24"/>
          <w:szCs w:val="24"/>
        </w:rPr>
        <w:t xml:space="preserve"> </w:t>
      </w:r>
      <w:r w:rsidR="007B79CF" w:rsidRPr="00AB721F">
        <w:rPr>
          <w:rFonts w:asciiTheme="majorHAnsi" w:eastAsia="Calibri" w:hAnsiTheme="majorHAnsi" w:cstheme="majorHAnsi"/>
          <w:sz w:val="24"/>
          <w:szCs w:val="24"/>
        </w:rPr>
        <w:t xml:space="preserve">process </w:t>
      </w:r>
      <w:r w:rsidRPr="00AB721F">
        <w:rPr>
          <w:rFonts w:asciiTheme="majorHAnsi" w:eastAsia="Calibri" w:hAnsiTheme="majorHAnsi" w:cstheme="majorHAnsi"/>
          <w:sz w:val="24"/>
          <w:szCs w:val="24"/>
        </w:rPr>
        <w:t>and decide whether to t</w:t>
      </w:r>
      <w:r w:rsidR="007B79CF" w:rsidRPr="00AB721F">
        <w:rPr>
          <w:rFonts w:asciiTheme="majorHAnsi" w:eastAsia="Calibri" w:hAnsiTheme="majorHAnsi" w:cstheme="majorHAnsi"/>
          <w:sz w:val="24"/>
          <w:szCs w:val="24"/>
        </w:rPr>
        <w:t>each content whole class, year-group, or group specific.  E</w:t>
      </w:r>
      <w:r w:rsidRPr="00AB721F">
        <w:rPr>
          <w:rFonts w:asciiTheme="majorHAnsi" w:eastAsia="Calibri" w:hAnsiTheme="majorHAnsi" w:cstheme="majorHAnsi"/>
          <w:sz w:val="24"/>
          <w:szCs w:val="24"/>
        </w:rPr>
        <w:t>xpect</w:t>
      </w:r>
      <w:r w:rsidR="007B79CF" w:rsidRPr="00AB721F">
        <w:rPr>
          <w:rFonts w:asciiTheme="majorHAnsi" w:eastAsia="Calibri" w:hAnsiTheme="majorHAnsi" w:cstheme="majorHAnsi"/>
          <w:sz w:val="24"/>
          <w:szCs w:val="24"/>
        </w:rPr>
        <w:t xml:space="preserve">ations, essentials </w:t>
      </w:r>
      <w:r w:rsidRPr="00AB721F">
        <w:rPr>
          <w:rFonts w:asciiTheme="majorHAnsi" w:eastAsia="Calibri" w:hAnsiTheme="majorHAnsi" w:cstheme="majorHAnsi"/>
          <w:sz w:val="24"/>
          <w:szCs w:val="24"/>
        </w:rPr>
        <w:t xml:space="preserve">(Every time I write) or Year Group </w:t>
      </w:r>
      <w:r w:rsidR="007B79CF" w:rsidRPr="00AB721F">
        <w:rPr>
          <w:rFonts w:asciiTheme="majorHAnsi" w:eastAsia="Calibri" w:hAnsiTheme="majorHAnsi" w:cstheme="majorHAnsi"/>
          <w:sz w:val="24"/>
          <w:szCs w:val="24"/>
        </w:rPr>
        <w:t>objectives are shared through toolkits or</w:t>
      </w:r>
      <w:r w:rsidRPr="00AB721F">
        <w:rPr>
          <w:rFonts w:asciiTheme="majorHAnsi" w:eastAsia="Calibri" w:hAnsiTheme="majorHAnsi" w:cstheme="majorHAnsi"/>
          <w:sz w:val="24"/>
          <w:szCs w:val="24"/>
        </w:rPr>
        <w:t xml:space="preserve"> success criteria so standards are achieved.</w:t>
      </w:r>
    </w:p>
    <w:p w:rsidR="00E20711" w:rsidRPr="00AB721F" w:rsidRDefault="00E20711">
      <w:pPr>
        <w:spacing w:line="240" w:lineRule="auto"/>
        <w:rPr>
          <w:rFonts w:asciiTheme="majorHAnsi" w:eastAsia="Calibri" w:hAnsiTheme="majorHAnsi" w:cstheme="majorHAnsi"/>
          <w:sz w:val="24"/>
          <w:szCs w:val="24"/>
        </w:rPr>
      </w:pPr>
    </w:p>
    <w:p w:rsidR="00E20711" w:rsidRDefault="00457862" w:rsidP="007B79CF">
      <w:pPr>
        <w:spacing w:line="240"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Example-</w:t>
      </w:r>
      <w:r w:rsidRPr="00AB721F">
        <w:rPr>
          <w:rFonts w:asciiTheme="majorHAnsi" w:eastAsia="Calibri" w:hAnsiTheme="majorHAnsi" w:cstheme="majorHAnsi"/>
          <w:sz w:val="24"/>
          <w:szCs w:val="24"/>
        </w:rPr>
        <w:t xml:space="preserve"> teachers look for </w:t>
      </w:r>
      <w:r w:rsidR="007B79CF" w:rsidRPr="00AB721F">
        <w:rPr>
          <w:rFonts w:asciiTheme="majorHAnsi" w:eastAsia="Calibri" w:hAnsiTheme="majorHAnsi" w:cstheme="majorHAnsi"/>
          <w:sz w:val="24"/>
          <w:szCs w:val="24"/>
        </w:rPr>
        <w:t xml:space="preserve">what </w:t>
      </w:r>
      <w:r w:rsidRPr="00AB721F">
        <w:rPr>
          <w:rFonts w:asciiTheme="majorHAnsi" w:eastAsia="Calibri" w:hAnsiTheme="majorHAnsi" w:cstheme="majorHAnsi"/>
          <w:sz w:val="24"/>
          <w:szCs w:val="24"/>
        </w:rPr>
        <w:t>content to teach next from the</w:t>
      </w:r>
      <w:r w:rsidR="007B79CF" w:rsidRPr="00AB721F">
        <w:rPr>
          <w:rFonts w:asciiTheme="majorHAnsi" w:eastAsia="Calibri" w:hAnsiTheme="majorHAnsi" w:cstheme="majorHAnsi"/>
          <w:sz w:val="24"/>
          <w:szCs w:val="24"/>
        </w:rPr>
        <w:t>ir</w:t>
      </w:r>
      <w:r w:rsidRPr="00AB721F">
        <w:rPr>
          <w:rFonts w:asciiTheme="majorHAnsi" w:eastAsia="Calibri" w:hAnsiTheme="majorHAnsi" w:cstheme="majorHAnsi"/>
          <w:sz w:val="24"/>
          <w:szCs w:val="24"/>
        </w:rPr>
        <w:t xml:space="preserve"> assessment</w:t>
      </w:r>
      <w:r w:rsidR="007B79CF" w:rsidRPr="00AB721F">
        <w:rPr>
          <w:rFonts w:asciiTheme="majorHAnsi" w:eastAsia="Calibri" w:hAnsiTheme="majorHAnsi" w:cstheme="majorHAnsi"/>
          <w:sz w:val="24"/>
          <w:szCs w:val="24"/>
        </w:rPr>
        <w:t>s</w:t>
      </w:r>
      <w:r w:rsidRPr="00AB721F">
        <w:rPr>
          <w:rFonts w:asciiTheme="majorHAnsi" w:eastAsia="Calibri" w:hAnsiTheme="majorHAnsi" w:cstheme="majorHAnsi"/>
          <w:sz w:val="24"/>
          <w:szCs w:val="24"/>
        </w:rPr>
        <w:t>, looking for where group work is needed as well as common threads across whole classes.</w:t>
      </w:r>
    </w:p>
    <w:p w:rsidR="00F321D4" w:rsidRPr="00AB721F" w:rsidRDefault="00F321D4" w:rsidP="007B79CF">
      <w:pPr>
        <w:spacing w:line="240" w:lineRule="auto"/>
        <w:rPr>
          <w:rFonts w:asciiTheme="majorHAnsi" w:eastAsia="Calibri" w:hAnsiTheme="majorHAnsi" w:cstheme="majorHAnsi"/>
          <w:sz w:val="24"/>
          <w:szCs w:val="24"/>
        </w:rPr>
      </w:pPr>
    </w:p>
    <w:tbl>
      <w:tblPr>
        <w:tblStyle w:val="13"/>
        <w:tblW w:w="9689" w:type="dxa"/>
        <w:jc w:val="center"/>
        <w:tblLayout w:type="fixed"/>
        <w:tblLook w:val="0000" w:firstRow="0" w:lastRow="0" w:firstColumn="0" w:lastColumn="0" w:noHBand="0" w:noVBand="0"/>
      </w:tblPr>
      <w:tblGrid>
        <w:gridCol w:w="9689"/>
      </w:tblGrid>
      <w:tr w:rsidR="00E20711" w:rsidRPr="00AB721F" w:rsidTr="00ED41E1">
        <w:trPr>
          <w:trHeight w:val="444"/>
          <w:jc w:val="center"/>
        </w:trPr>
        <w:tc>
          <w:tcPr>
            <w:tcW w:w="9689" w:type="dxa"/>
            <w:tcBorders>
              <w:top w:val="single" w:sz="8" w:space="0" w:color="2B2A29"/>
              <w:left w:val="single" w:sz="8" w:space="0" w:color="2B2A29"/>
              <w:bottom w:val="single" w:sz="4" w:space="0" w:color="2B2A29"/>
              <w:right w:val="single" w:sz="8" w:space="0" w:color="2B2A29"/>
            </w:tcBorders>
          </w:tcPr>
          <w:p w:rsidR="00E20711" w:rsidRPr="00AB721F" w:rsidRDefault="00457862">
            <w:pPr>
              <w:pStyle w:val="Heading1"/>
              <w:keepNext w:val="0"/>
              <w:keepLines w:val="0"/>
              <w:widowControl w:val="0"/>
              <w:spacing w:before="23" w:after="0"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lastRenderedPageBreak/>
              <w:t xml:space="preserve"> Y2 Child’s name:                                        </w:t>
            </w:r>
            <w:r w:rsidRPr="00AB721F">
              <w:rPr>
                <w:rFonts w:asciiTheme="majorHAnsi" w:eastAsia="Calibri" w:hAnsiTheme="majorHAnsi" w:cstheme="majorHAnsi"/>
                <w:b/>
                <w:noProof/>
                <w:sz w:val="24"/>
                <w:szCs w:val="24"/>
              </w:rPr>
              <w:drawing>
                <wp:inline distT="0" distB="0" distL="0" distR="0">
                  <wp:extent cx="2590859" cy="280326"/>
                  <wp:effectExtent l="0" t="0" r="0" b="0"/>
                  <wp:docPr id="1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8"/>
                          <a:srcRect/>
                          <a:stretch>
                            <a:fillRect/>
                          </a:stretch>
                        </pic:blipFill>
                        <pic:spPr>
                          <a:xfrm>
                            <a:off x="0" y="0"/>
                            <a:ext cx="2590859" cy="280326"/>
                          </a:xfrm>
                          <a:prstGeom prst="rect">
                            <a:avLst/>
                          </a:prstGeom>
                          <a:ln/>
                        </pic:spPr>
                      </pic:pic>
                    </a:graphicData>
                  </a:graphic>
                </wp:inline>
              </w:drawing>
            </w:r>
          </w:p>
        </w:tc>
      </w:tr>
      <w:tr w:rsidR="00E20711" w:rsidRPr="00AB721F" w:rsidTr="00ED41E1">
        <w:trPr>
          <w:trHeight w:val="972"/>
          <w:jc w:val="center"/>
        </w:trPr>
        <w:tc>
          <w:tcPr>
            <w:tcW w:w="9689" w:type="dxa"/>
            <w:tcBorders>
              <w:top w:val="single" w:sz="4" w:space="0" w:color="2B2A29"/>
              <w:left w:val="single" w:sz="8" w:space="0" w:color="2B2A29"/>
              <w:bottom w:val="single" w:sz="4" w:space="0" w:color="2B2A29"/>
              <w:right w:val="single" w:sz="8" w:space="0" w:color="2B2A29"/>
            </w:tcBorders>
            <w:shd w:val="clear" w:color="auto" w:fill="FFFFFF"/>
          </w:tcPr>
          <w:p w:rsidR="00E20711" w:rsidRPr="00AB721F" w:rsidRDefault="00457862">
            <w:pPr>
              <w:widowControl w:val="0"/>
              <w:spacing w:line="280" w:lineRule="auto"/>
              <w:ind w:right="423" w:hanging="2097"/>
              <w:rPr>
                <w:rFonts w:asciiTheme="majorHAnsi" w:eastAsia="Calibri" w:hAnsiTheme="majorHAnsi" w:cstheme="majorHAnsi"/>
                <w:i/>
                <w:sz w:val="24"/>
                <w:szCs w:val="24"/>
              </w:rPr>
            </w:pPr>
            <w:bookmarkStart w:id="0" w:name="_gjdgxs" w:colFirst="0" w:colLast="0"/>
            <w:bookmarkEnd w:id="0"/>
            <w:r w:rsidRPr="00AB721F">
              <w:rPr>
                <w:rFonts w:asciiTheme="majorHAnsi" w:eastAsia="Calibri" w:hAnsiTheme="majorHAnsi" w:cstheme="majorHAnsi"/>
                <w:b/>
                <w:i/>
                <w:sz w:val="24"/>
                <w:szCs w:val="24"/>
              </w:rPr>
              <w:t xml:space="preserve">                                          QUALIFIERS:  </w:t>
            </w:r>
            <w:r w:rsidR="00F321D4">
              <w:rPr>
                <w:rFonts w:asciiTheme="majorHAnsi" w:eastAsia="Calibri" w:hAnsiTheme="majorHAnsi" w:cstheme="majorHAnsi"/>
                <w:b/>
                <w:i/>
                <w:sz w:val="24"/>
                <w:szCs w:val="24"/>
              </w:rPr>
              <w:t xml:space="preserve">       </w:t>
            </w:r>
            <w:r w:rsidRPr="00AB721F">
              <w:rPr>
                <w:rFonts w:asciiTheme="majorHAnsi" w:eastAsia="Calibri" w:hAnsiTheme="majorHAnsi" w:cstheme="majorHAnsi"/>
                <w:b/>
                <w:i/>
                <w:sz w:val="24"/>
                <w:szCs w:val="24"/>
              </w:rPr>
              <w:t>most:</w:t>
            </w:r>
            <w:r w:rsidRPr="00AB721F">
              <w:rPr>
                <w:rFonts w:asciiTheme="majorHAnsi" w:eastAsia="Calibri" w:hAnsiTheme="majorHAnsi" w:cstheme="majorHAnsi"/>
                <w:i/>
                <w:sz w:val="24"/>
                <w:szCs w:val="24"/>
              </w:rPr>
              <w:t xml:space="preserve">  the statement is generally met with only occasional errors</w:t>
            </w:r>
          </w:p>
          <w:p w:rsidR="00E20711" w:rsidRPr="00AB721F" w:rsidRDefault="00457862">
            <w:pPr>
              <w:widowControl w:val="0"/>
              <w:spacing w:line="280" w:lineRule="auto"/>
              <w:ind w:right="423" w:hanging="2097"/>
              <w:rPr>
                <w:rFonts w:asciiTheme="majorHAnsi" w:eastAsia="Calibri" w:hAnsiTheme="majorHAnsi" w:cstheme="majorHAnsi"/>
                <w:i/>
                <w:sz w:val="24"/>
                <w:szCs w:val="24"/>
              </w:rPr>
            </w:pPr>
            <w:r w:rsidRPr="00AB721F">
              <w:rPr>
                <w:rFonts w:asciiTheme="majorHAnsi" w:eastAsia="Calibri" w:hAnsiTheme="majorHAnsi" w:cstheme="majorHAnsi"/>
                <w:sz w:val="24"/>
                <w:szCs w:val="24"/>
              </w:rPr>
              <w:t xml:space="preserve">                                                                          </w:t>
            </w:r>
            <w:r w:rsidRPr="00AB721F">
              <w:rPr>
                <w:rFonts w:asciiTheme="majorHAnsi" w:eastAsia="Calibri" w:hAnsiTheme="majorHAnsi" w:cstheme="majorHAnsi"/>
                <w:b/>
                <w:i/>
                <w:sz w:val="24"/>
                <w:szCs w:val="24"/>
              </w:rPr>
              <w:t>many</w:t>
            </w:r>
            <w:r w:rsidRPr="00AB721F">
              <w:rPr>
                <w:rFonts w:asciiTheme="majorHAnsi" w:eastAsia="Calibri" w:hAnsiTheme="majorHAnsi" w:cstheme="majorHAnsi"/>
                <w:sz w:val="24"/>
                <w:szCs w:val="24"/>
              </w:rPr>
              <w:t xml:space="preserve">: </w:t>
            </w:r>
            <w:r w:rsidRPr="00AB721F">
              <w:rPr>
                <w:rFonts w:asciiTheme="majorHAnsi" w:eastAsia="Calibri" w:hAnsiTheme="majorHAnsi" w:cstheme="majorHAnsi"/>
                <w:i/>
                <w:sz w:val="24"/>
                <w:szCs w:val="24"/>
              </w:rPr>
              <w:t xml:space="preserve">the statement is met frequently but not yet consistently </w:t>
            </w:r>
          </w:p>
          <w:p w:rsidR="00E20711" w:rsidRPr="00AB721F" w:rsidRDefault="00457862">
            <w:pPr>
              <w:widowControl w:val="0"/>
              <w:spacing w:line="280" w:lineRule="auto"/>
              <w:ind w:right="423" w:hanging="2097"/>
              <w:rPr>
                <w:rFonts w:asciiTheme="majorHAnsi" w:eastAsia="Calibri" w:hAnsiTheme="majorHAnsi" w:cstheme="majorHAnsi"/>
                <w:i/>
                <w:sz w:val="24"/>
                <w:szCs w:val="24"/>
              </w:rPr>
            </w:pPr>
            <w:r w:rsidRPr="00AB721F">
              <w:rPr>
                <w:rFonts w:asciiTheme="majorHAnsi" w:eastAsia="Calibri" w:hAnsiTheme="majorHAnsi" w:cstheme="majorHAnsi"/>
                <w:b/>
                <w:i/>
                <w:sz w:val="24"/>
                <w:szCs w:val="24"/>
              </w:rPr>
              <w:t xml:space="preserve">                                                                         some:</w:t>
            </w:r>
            <w:r w:rsidRPr="00AB721F">
              <w:rPr>
                <w:rFonts w:asciiTheme="majorHAnsi" w:eastAsia="Calibri" w:hAnsiTheme="majorHAnsi" w:cstheme="majorHAnsi"/>
                <w:i/>
                <w:sz w:val="24"/>
                <w:szCs w:val="24"/>
              </w:rPr>
              <w:t xml:space="preserve"> the skill/ knowle</w:t>
            </w:r>
            <w:r w:rsidR="00F321D4">
              <w:rPr>
                <w:rFonts w:asciiTheme="majorHAnsi" w:eastAsia="Calibri" w:hAnsiTheme="majorHAnsi" w:cstheme="majorHAnsi"/>
                <w:i/>
                <w:sz w:val="24"/>
                <w:szCs w:val="24"/>
              </w:rPr>
              <w:t>dge is starting to be acquired</w:t>
            </w:r>
          </w:p>
          <w:p w:rsidR="00E20711" w:rsidRPr="00AB721F" w:rsidRDefault="00AB721F">
            <w:pPr>
              <w:widowControl w:val="0"/>
              <w:spacing w:line="280" w:lineRule="auto"/>
              <w:ind w:right="423" w:hanging="2097"/>
              <w:rPr>
                <w:rFonts w:asciiTheme="majorHAnsi" w:eastAsia="Calibri" w:hAnsiTheme="majorHAnsi" w:cstheme="majorHAnsi"/>
                <w:i/>
                <w:sz w:val="24"/>
                <w:szCs w:val="24"/>
              </w:rPr>
            </w:pPr>
            <w:r>
              <w:rPr>
                <w:rFonts w:asciiTheme="majorHAnsi" w:eastAsia="Calibri" w:hAnsiTheme="majorHAnsi" w:cstheme="majorHAnsi"/>
                <w:i/>
                <w:sz w:val="24"/>
                <w:szCs w:val="24"/>
              </w:rPr>
              <w:t xml:space="preserve"> consistent or </w:t>
            </w:r>
            <w:proofErr w:type="spellStart"/>
            <w:r>
              <w:rPr>
                <w:rFonts w:asciiTheme="majorHAnsi" w:eastAsia="Calibri" w:hAnsiTheme="majorHAnsi" w:cstheme="majorHAnsi"/>
                <w:i/>
                <w:sz w:val="24"/>
                <w:szCs w:val="24"/>
              </w:rPr>
              <w:t>fre</w:t>
            </w:r>
            <w:proofErr w:type="spellEnd"/>
          </w:p>
          <w:p w:rsidR="00E20711" w:rsidRPr="00AB721F" w:rsidRDefault="00E20711">
            <w:pPr>
              <w:widowControl w:val="0"/>
              <w:spacing w:line="240" w:lineRule="auto"/>
              <w:ind w:hanging="2097"/>
              <w:rPr>
                <w:rFonts w:asciiTheme="majorHAnsi" w:eastAsia="Calibri" w:hAnsiTheme="majorHAnsi" w:cstheme="majorHAnsi"/>
                <w:b/>
                <w:sz w:val="24"/>
                <w:szCs w:val="24"/>
              </w:rPr>
            </w:pPr>
          </w:p>
        </w:tc>
      </w:tr>
      <w:tr w:rsidR="00E20711" w:rsidRPr="00AB721F" w:rsidTr="00ED41E1">
        <w:trPr>
          <w:trHeight w:val="245"/>
          <w:jc w:val="center"/>
        </w:trPr>
        <w:tc>
          <w:tcPr>
            <w:tcW w:w="9689" w:type="dxa"/>
            <w:tcBorders>
              <w:top w:val="single" w:sz="4" w:space="0" w:color="2B2A29"/>
              <w:left w:val="single" w:sz="8" w:space="0" w:color="2B2A29"/>
              <w:bottom w:val="single" w:sz="4" w:space="0" w:color="2B2A29"/>
              <w:right w:val="single" w:sz="8" w:space="0" w:color="2B2A29"/>
            </w:tcBorders>
            <w:shd w:val="clear" w:color="auto" w:fill="D9D9D9"/>
          </w:tcPr>
          <w:p w:rsidR="00E20711" w:rsidRPr="00AB721F" w:rsidRDefault="00457862">
            <w:pPr>
              <w:widowControl w:val="0"/>
              <w:spacing w:line="240" w:lineRule="auto"/>
              <w:ind w:hanging="2097"/>
              <w:rPr>
                <w:rFonts w:asciiTheme="majorHAnsi" w:eastAsia="Calibri" w:hAnsiTheme="majorHAnsi" w:cstheme="majorHAnsi"/>
                <w:b/>
                <w:sz w:val="24"/>
                <w:szCs w:val="24"/>
              </w:rPr>
            </w:pPr>
            <w:r w:rsidRPr="00AB721F">
              <w:rPr>
                <w:rFonts w:asciiTheme="majorHAnsi" w:eastAsia="Calibri" w:hAnsiTheme="majorHAnsi" w:cstheme="majorHAnsi"/>
                <w:b/>
                <w:sz w:val="24"/>
                <w:szCs w:val="24"/>
              </w:rPr>
              <w:t xml:space="preserve">                                        KS1 Working towards the expected standard</w:t>
            </w:r>
          </w:p>
        </w:tc>
      </w:tr>
      <w:tr w:rsidR="00E20711" w:rsidRPr="00AB721F" w:rsidTr="00ED41E1">
        <w:trPr>
          <w:trHeight w:val="2479"/>
          <w:jc w:val="center"/>
        </w:trPr>
        <w:tc>
          <w:tcPr>
            <w:tcW w:w="9689" w:type="dxa"/>
            <w:tcBorders>
              <w:top w:val="single" w:sz="4" w:space="0" w:color="2B2A29"/>
              <w:left w:val="single" w:sz="8" w:space="0" w:color="2B2A29"/>
              <w:bottom w:val="single" w:sz="4" w:space="0" w:color="2B2A29"/>
              <w:right w:val="single" w:sz="8" w:space="0" w:color="2B2A29"/>
            </w:tcBorders>
          </w:tcPr>
          <w:p w:rsidR="00E20711" w:rsidRPr="00AB721F" w:rsidRDefault="00457862">
            <w:pPr>
              <w:widowControl w:val="0"/>
              <w:spacing w:line="240" w:lineRule="auto"/>
              <w:ind w:hanging="2097"/>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                                          The pupil can, after discussion with the teacher: </w:t>
            </w:r>
          </w:p>
          <w:p w:rsidR="00E20711" w:rsidRPr="00AB721F" w:rsidRDefault="00457862">
            <w:pPr>
              <w:widowControl w:val="0"/>
              <w:numPr>
                <w:ilvl w:val="0"/>
                <w:numId w:val="8"/>
              </w:numPr>
              <w:spacing w:line="240" w:lineRule="auto"/>
              <w:rPr>
                <w:rFonts w:asciiTheme="majorHAnsi" w:hAnsiTheme="majorHAnsi" w:cstheme="majorHAnsi"/>
                <w:sz w:val="24"/>
                <w:szCs w:val="24"/>
                <w:highlight w:val="yellow"/>
              </w:rPr>
            </w:pPr>
            <w:r w:rsidRPr="00AB721F">
              <w:rPr>
                <w:rFonts w:asciiTheme="majorHAnsi" w:eastAsia="Calibri" w:hAnsiTheme="majorHAnsi" w:cstheme="majorHAnsi"/>
                <w:sz w:val="24"/>
                <w:szCs w:val="24"/>
                <w:highlight w:val="yellow"/>
              </w:rPr>
              <w:t xml:space="preserve">write sentences that are sequenced to form a short narrative (real or fictional) </w:t>
            </w:r>
          </w:p>
          <w:p w:rsidR="00E20711" w:rsidRPr="00AB721F" w:rsidRDefault="00457862">
            <w:pPr>
              <w:widowControl w:val="0"/>
              <w:numPr>
                <w:ilvl w:val="0"/>
                <w:numId w:val="8"/>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demarcate </w:t>
            </w:r>
            <w:r w:rsidRPr="00AB721F">
              <w:rPr>
                <w:rFonts w:asciiTheme="majorHAnsi" w:eastAsia="Calibri" w:hAnsiTheme="majorHAnsi" w:cstheme="majorHAnsi"/>
                <w:b/>
                <w:sz w:val="24"/>
                <w:szCs w:val="24"/>
                <w:u w:val="single"/>
              </w:rPr>
              <w:t>some</w:t>
            </w:r>
            <w:r w:rsidRPr="00AB721F">
              <w:rPr>
                <w:rFonts w:asciiTheme="majorHAnsi" w:eastAsia="Calibri" w:hAnsiTheme="majorHAnsi" w:cstheme="majorHAnsi"/>
                <w:sz w:val="24"/>
                <w:szCs w:val="24"/>
              </w:rPr>
              <w:t xml:space="preserve"> sentences with capital letters and full stops </w:t>
            </w:r>
          </w:p>
          <w:p w:rsidR="00E20711" w:rsidRPr="00AB721F" w:rsidRDefault="00457862">
            <w:pPr>
              <w:widowControl w:val="0"/>
              <w:numPr>
                <w:ilvl w:val="0"/>
                <w:numId w:val="8"/>
              </w:numPr>
              <w:spacing w:line="240" w:lineRule="auto"/>
              <w:rPr>
                <w:rFonts w:asciiTheme="majorHAnsi" w:hAnsiTheme="majorHAnsi" w:cstheme="majorHAnsi"/>
                <w:sz w:val="24"/>
                <w:szCs w:val="24"/>
                <w:highlight w:val="green"/>
              </w:rPr>
            </w:pPr>
            <w:r w:rsidRPr="00AB721F">
              <w:rPr>
                <w:rFonts w:asciiTheme="majorHAnsi" w:eastAsia="Calibri" w:hAnsiTheme="majorHAnsi" w:cstheme="majorHAnsi"/>
                <w:sz w:val="24"/>
                <w:szCs w:val="24"/>
                <w:highlight w:val="green"/>
              </w:rPr>
              <w:t xml:space="preserve">segment spoken words into phonemes and represent these by graphemes, spelling </w:t>
            </w:r>
            <w:r w:rsidRPr="00AB721F">
              <w:rPr>
                <w:rFonts w:asciiTheme="majorHAnsi" w:eastAsia="Calibri" w:hAnsiTheme="majorHAnsi" w:cstheme="majorHAnsi"/>
                <w:b/>
                <w:sz w:val="24"/>
                <w:szCs w:val="24"/>
                <w:highlight w:val="green"/>
                <w:u w:val="single"/>
              </w:rPr>
              <w:t>some</w:t>
            </w:r>
            <w:r w:rsidRPr="00AB721F">
              <w:rPr>
                <w:rFonts w:asciiTheme="majorHAnsi" w:eastAsia="Calibri" w:hAnsiTheme="majorHAnsi" w:cstheme="majorHAnsi"/>
                <w:sz w:val="24"/>
                <w:szCs w:val="24"/>
                <w:highlight w:val="green"/>
              </w:rPr>
              <w:t xml:space="preserve"> words correctly and making phonically-plausible attempts at others </w:t>
            </w:r>
          </w:p>
          <w:p w:rsidR="00E20711" w:rsidRPr="00AB721F" w:rsidRDefault="00457862">
            <w:pPr>
              <w:widowControl w:val="0"/>
              <w:numPr>
                <w:ilvl w:val="0"/>
                <w:numId w:val="8"/>
              </w:numPr>
              <w:spacing w:line="240" w:lineRule="auto"/>
              <w:rPr>
                <w:rFonts w:asciiTheme="majorHAnsi" w:hAnsiTheme="majorHAnsi" w:cstheme="majorHAnsi"/>
                <w:sz w:val="24"/>
                <w:szCs w:val="24"/>
                <w:highlight w:val="yellow"/>
              </w:rPr>
            </w:pPr>
            <w:r w:rsidRPr="00AB721F">
              <w:rPr>
                <w:rFonts w:asciiTheme="majorHAnsi" w:eastAsia="Calibri" w:hAnsiTheme="majorHAnsi" w:cstheme="majorHAnsi"/>
                <w:sz w:val="24"/>
                <w:szCs w:val="24"/>
                <w:highlight w:val="yellow"/>
              </w:rPr>
              <w:t xml:space="preserve">spell </w:t>
            </w:r>
            <w:r w:rsidRPr="00AB721F">
              <w:rPr>
                <w:rFonts w:asciiTheme="majorHAnsi" w:eastAsia="Calibri" w:hAnsiTheme="majorHAnsi" w:cstheme="majorHAnsi"/>
                <w:b/>
                <w:sz w:val="24"/>
                <w:szCs w:val="24"/>
                <w:highlight w:val="yellow"/>
                <w:u w:val="single"/>
              </w:rPr>
              <w:t>some</w:t>
            </w:r>
            <w:r w:rsidRPr="00AB721F">
              <w:rPr>
                <w:rFonts w:asciiTheme="majorHAnsi" w:eastAsia="Calibri" w:hAnsiTheme="majorHAnsi" w:cstheme="majorHAnsi"/>
                <w:sz w:val="24"/>
                <w:szCs w:val="24"/>
                <w:highlight w:val="yellow"/>
              </w:rPr>
              <w:t xml:space="preserve"> common exception words</w:t>
            </w:r>
          </w:p>
          <w:p w:rsidR="00E20711" w:rsidRPr="00AB721F" w:rsidRDefault="00457862">
            <w:pPr>
              <w:widowControl w:val="0"/>
              <w:numPr>
                <w:ilvl w:val="0"/>
                <w:numId w:val="8"/>
              </w:numPr>
              <w:spacing w:line="240" w:lineRule="auto"/>
              <w:rPr>
                <w:rFonts w:asciiTheme="majorHAnsi" w:hAnsiTheme="majorHAnsi" w:cstheme="majorHAnsi"/>
                <w:sz w:val="24"/>
                <w:szCs w:val="24"/>
                <w:highlight w:val="yellow"/>
              </w:rPr>
            </w:pPr>
            <w:r w:rsidRPr="00AB721F">
              <w:rPr>
                <w:rFonts w:asciiTheme="majorHAnsi" w:eastAsia="Calibri" w:hAnsiTheme="majorHAnsi" w:cstheme="majorHAnsi"/>
                <w:sz w:val="24"/>
                <w:szCs w:val="24"/>
                <w:highlight w:val="yellow"/>
              </w:rPr>
              <w:t xml:space="preserve">form lower-case letters in the correct direction, starting and finishing in the right place </w:t>
            </w:r>
          </w:p>
          <w:p w:rsidR="00E20711" w:rsidRPr="00AB721F" w:rsidRDefault="00457862">
            <w:pPr>
              <w:widowControl w:val="0"/>
              <w:numPr>
                <w:ilvl w:val="0"/>
                <w:numId w:val="8"/>
              </w:numPr>
              <w:spacing w:line="240" w:lineRule="auto"/>
              <w:rPr>
                <w:rFonts w:asciiTheme="majorHAnsi" w:hAnsiTheme="majorHAnsi" w:cstheme="majorHAnsi"/>
                <w:sz w:val="24"/>
                <w:szCs w:val="24"/>
                <w:highlight w:val="magenta"/>
              </w:rPr>
            </w:pPr>
            <w:r w:rsidRPr="00AB721F">
              <w:rPr>
                <w:rFonts w:asciiTheme="majorHAnsi" w:eastAsia="Calibri" w:hAnsiTheme="majorHAnsi" w:cstheme="majorHAnsi"/>
                <w:sz w:val="24"/>
                <w:szCs w:val="24"/>
                <w:highlight w:val="magenta"/>
              </w:rPr>
              <w:t xml:space="preserve">form lower-case letters of the correct size relative to one another in </w:t>
            </w:r>
            <w:r w:rsidRPr="00AB721F">
              <w:rPr>
                <w:rFonts w:asciiTheme="majorHAnsi" w:eastAsia="Calibri" w:hAnsiTheme="majorHAnsi" w:cstheme="majorHAnsi"/>
                <w:b/>
                <w:sz w:val="24"/>
                <w:szCs w:val="24"/>
                <w:highlight w:val="magenta"/>
                <w:u w:val="single"/>
              </w:rPr>
              <w:t>some</w:t>
            </w:r>
            <w:r w:rsidRPr="00AB721F">
              <w:rPr>
                <w:rFonts w:asciiTheme="majorHAnsi" w:eastAsia="Calibri" w:hAnsiTheme="majorHAnsi" w:cstheme="majorHAnsi"/>
                <w:sz w:val="24"/>
                <w:szCs w:val="24"/>
                <w:highlight w:val="magenta"/>
              </w:rPr>
              <w:t xml:space="preserve"> of their writing </w:t>
            </w:r>
          </w:p>
          <w:p w:rsidR="00E20711" w:rsidRPr="00AB721F" w:rsidRDefault="00457862">
            <w:pPr>
              <w:widowControl w:val="0"/>
              <w:numPr>
                <w:ilvl w:val="0"/>
                <w:numId w:val="8"/>
              </w:numPr>
              <w:spacing w:line="240" w:lineRule="auto"/>
              <w:rPr>
                <w:rFonts w:asciiTheme="majorHAnsi" w:hAnsiTheme="majorHAnsi" w:cstheme="majorHAnsi"/>
                <w:sz w:val="24"/>
                <w:szCs w:val="24"/>
                <w:highlight w:val="green"/>
              </w:rPr>
            </w:pPr>
            <w:r w:rsidRPr="00AB721F">
              <w:rPr>
                <w:rFonts w:asciiTheme="majorHAnsi" w:eastAsia="Calibri" w:hAnsiTheme="majorHAnsi" w:cstheme="majorHAnsi"/>
                <w:sz w:val="24"/>
                <w:szCs w:val="24"/>
                <w:highlight w:val="green"/>
              </w:rPr>
              <w:t>use spacing between words.</w:t>
            </w:r>
          </w:p>
          <w:p w:rsidR="00E20711" w:rsidRPr="00AB721F" w:rsidRDefault="00E20711">
            <w:pPr>
              <w:widowControl w:val="0"/>
              <w:spacing w:line="240" w:lineRule="auto"/>
              <w:ind w:left="720" w:hanging="2097"/>
              <w:rPr>
                <w:rFonts w:asciiTheme="majorHAnsi" w:eastAsia="Calibri" w:hAnsiTheme="majorHAnsi" w:cstheme="majorHAnsi"/>
                <w:sz w:val="24"/>
                <w:szCs w:val="24"/>
              </w:rPr>
            </w:pPr>
          </w:p>
        </w:tc>
      </w:tr>
      <w:tr w:rsidR="00E20711" w:rsidRPr="00AB721F" w:rsidTr="00ED41E1">
        <w:trPr>
          <w:trHeight w:val="263"/>
          <w:jc w:val="center"/>
        </w:trPr>
        <w:tc>
          <w:tcPr>
            <w:tcW w:w="9689" w:type="dxa"/>
            <w:tcBorders>
              <w:top w:val="single" w:sz="4" w:space="0" w:color="2B2A29"/>
              <w:left w:val="single" w:sz="8" w:space="0" w:color="2B2A29"/>
              <w:bottom w:val="single" w:sz="4" w:space="0" w:color="2B2A29"/>
              <w:right w:val="single" w:sz="8" w:space="0" w:color="2B2A29"/>
            </w:tcBorders>
            <w:shd w:val="clear" w:color="auto" w:fill="D9D9D9"/>
          </w:tcPr>
          <w:p w:rsidR="00E20711" w:rsidRPr="00AB721F" w:rsidRDefault="00457862">
            <w:pPr>
              <w:widowControl w:val="0"/>
              <w:spacing w:line="240" w:lineRule="auto"/>
              <w:ind w:hanging="2097"/>
              <w:rPr>
                <w:rFonts w:asciiTheme="majorHAnsi" w:eastAsia="Calibri" w:hAnsiTheme="majorHAnsi" w:cstheme="majorHAnsi"/>
                <w:b/>
                <w:sz w:val="24"/>
                <w:szCs w:val="24"/>
              </w:rPr>
            </w:pPr>
            <w:r w:rsidRPr="00AB721F">
              <w:rPr>
                <w:rFonts w:asciiTheme="majorHAnsi" w:eastAsia="Calibri" w:hAnsiTheme="majorHAnsi" w:cstheme="majorHAnsi"/>
                <w:sz w:val="24"/>
                <w:szCs w:val="24"/>
              </w:rPr>
              <w:t xml:space="preserve">                                         </w:t>
            </w:r>
            <w:r w:rsidRPr="00AB721F">
              <w:rPr>
                <w:rFonts w:asciiTheme="majorHAnsi" w:eastAsia="Calibri" w:hAnsiTheme="majorHAnsi" w:cstheme="majorHAnsi"/>
                <w:b/>
                <w:sz w:val="24"/>
                <w:szCs w:val="24"/>
              </w:rPr>
              <w:t>KS1 Working at the expected standard</w:t>
            </w:r>
          </w:p>
        </w:tc>
      </w:tr>
      <w:tr w:rsidR="00E20711" w:rsidRPr="00AB721F" w:rsidTr="00ED41E1">
        <w:trPr>
          <w:trHeight w:val="3583"/>
          <w:jc w:val="center"/>
        </w:trPr>
        <w:tc>
          <w:tcPr>
            <w:tcW w:w="9689" w:type="dxa"/>
            <w:tcBorders>
              <w:top w:val="single" w:sz="4" w:space="0" w:color="2B2A29"/>
              <w:left w:val="single" w:sz="8" w:space="0" w:color="2B2A29"/>
              <w:bottom w:val="single" w:sz="4" w:space="0" w:color="2B2A29"/>
              <w:right w:val="single" w:sz="8" w:space="0" w:color="2B2A29"/>
            </w:tcBorders>
          </w:tcPr>
          <w:p w:rsidR="00E20711" w:rsidRPr="00AB721F" w:rsidRDefault="00457862">
            <w:pPr>
              <w:widowControl w:val="0"/>
              <w:spacing w:line="240" w:lineRule="auto"/>
              <w:ind w:hanging="2097"/>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                                             The pupil can, after discussion with the teacher: </w:t>
            </w:r>
          </w:p>
          <w:p w:rsidR="00E20711" w:rsidRPr="00AB721F" w:rsidRDefault="00457862">
            <w:pPr>
              <w:widowControl w:val="0"/>
              <w:numPr>
                <w:ilvl w:val="0"/>
                <w:numId w:val="8"/>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write simple, coherent narratives about personal experiences and those of others (real or fictional) </w:t>
            </w:r>
          </w:p>
          <w:p w:rsidR="00E20711" w:rsidRPr="00AB721F" w:rsidRDefault="00457862">
            <w:pPr>
              <w:widowControl w:val="0"/>
              <w:numPr>
                <w:ilvl w:val="0"/>
                <w:numId w:val="8"/>
              </w:numPr>
              <w:spacing w:line="240" w:lineRule="auto"/>
              <w:rPr>
                <w:rFonts w:asciiTheme="majorHAnsi" w:hAnsiTheme="majorHAnsi" w:cstheme="majorHAnsi"/>
                <w:sz w:val="24"/>
                <w:szCs w:val="24"/>
                <w:highlight w:val="green"/>
              </w:rPr>
            </w:pPr>
            <w:r w:rsidRPr="00AB721F">
              <w:rPr>
                <w:rFonts w:asciiTheme="majorHAnsi" w:eastAsia="Calibri" w:hAnsiTheme="majorHAnsi" w:cstheme="majorHAnsi"/>
                <w:sz w:val="24"/>
                <w:szCs w:val="24"/>
                <w:highlight w:val="green"/>
              </w:rPr>
              <w:t xml:space="preserve">write about real events, recording these simply and clearly </w:t>
            </w:r>
          </w:p>
          <w:p w:rsidR="00E20711" w:rsidRPr="00AB721F" w:rsidRDefault="00457862">
            <w:pPr>
              <w:widowControl w:val="0"/>
              <w:numPr>
                <w:ilvl w:val="0"/>
                <w:numId w:val="8"/>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demarcate </w:t>
            </w:r>
            <w:r w:rsidRPr="00AB721F">
              <w:rPr>
                <w:rFonts w:asciiTheme="majorHAnsi" w:eastAsia="Calibri" w:hAnsiTheme="majorHAnsi" w:cstheme="majorHAnsi"/>
                <w:b/>
                <w:sz w:val="24"/>
                <w:szCs w:val="24"/>
                <w:u w:val="single"/>
              </w:rPr>
              <w:t>most</w:t>
            </w:r>
            <w:r w:rsidRPr="00AB721F">
              <w:rPr>
                <w:rFonts w:asciiTheme="majorHAnsi" w:eastAsia="Calibri" w:hAnsiTheme="majorHAnsi" w:cstheme="majorHAnsi"/>
                <w:sz w:val="24"/>
                <w:szCs w:val="24"/>
              </w:rPr>
              <w:t xml:space="preserve"> sentences in their writing with capital letters and full stops, and use question marks and exclamation marks correctly when required </w:t>
            </w:r>
          </w:p>
          <w:p w:rsidR="00E20711" w:rsidRPr="00AB721F" w:rsidRDefault="00457862">
            <w:pPr>
              <w:widowControl w:val="0"/>
              <w:numPr>
                <w:ilvl w:val="0"/>
                <w:numId w:val="8"/>
              </w:numPr>
              <w:spacing w:line="240" w:lineRule="auto"/>
              <w:rPr>
                <w:rFonts w:asciiTheme="majorHAnsi" w:hAnsiTheme="majorHAnsi" w:cstheme="majorHAnsi"/>
                <w:sz w:val="24"/>
                <w:szCs w:val="24"/>
                <w:highlight w:val="yellow"/>
              </w:rPr>
            </w:pPr>
            <w:r w:rsidRPr="00AB721F">
              <w:rPr>
                <w:rFonts w:asciiTheme="majorHAnsi" w:eastAsia="Calibri" w:hAnsiTheme="majorHAnsi" w:cstheme="majorHAnsi"/>
                <w:sz w:val="24"/>
                <w:szCs w:val="24"/>
                <w:highlight w:val="yellow"/>
              </w:rPr>
              <w:t xml:space="preserve">use present and past tense </w:t>
            </w:r>
            <w:r w:rsidRPr="00AB721F">
              <w:rPr>
                <w:rFonts w:asciiTheme="majorHAnsi" w:eastAsia="Calibri" w:hAnsiTheme="majorHAnsi" w:cstheme="majorHAnsi"/>
                <w:b/>
                <w:sz w:val="24"/>
                <w:szCs w:val="24"/>
                <w:highlight w:val="yellow"/>
                <w:u w:val="single"/>
              </w:rPr>
              <w:t>mostly</w:t>
            </w:r>
            <w:r w:rsidRPr="00AB721F">
              <w:rPr>
                <w:rFonts w:asciiTheme="majorHAnsi" w:eastAsia="Calibri" w:hAnsiTheme="majorHAnsi" w:cstheme="majorHAnsi"/>
                <w:sz w:val="24"/>
                <w:szCs w:val="24"/>
                <w:highlight w:val="yellow"/>
              </w:rPr>
              <w:t xml:space="preserve"> correctly and consistently </w:t>
            </w:r>
          </w:p>
          <w:p w:rsidR="00E20711" w:rsidRPr="00AB721F" w:rsidRDefault="00457862">
            <w:pPr>
              <w:widowControl w:val="0"/>
              <w:numPr>
                <w:ilvl w:val="0"/>
                <w:numId w:val="8"/>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use co-ordination </w:t>
            </w:r>
            <w:r w:rsidRPr="00AB721F">
              <w:rPr>
                <w:rFonts w:asciiTheme="majorHAnsi" w:eastAsia="Calibri" w:hAnsiTheme="majorHAnsi" w:cstheme="majorHAnsi"/>
                <w:i/>
                <w:sz w:val="24"/>
                <w:szCs w:val="24"/>
              </w:rPr>
              <w:t>(e.g. or / and / but)</w:t>
            </w:r>
            <w:r w:rsidRPr="00AB721F">
              <w:rPr>
                <w:rFonts w:asciiTheme="majorHAnsi" w:eastAsia="Calibri" w:hAnsiTheme="majorHAnsi" w:cstheme="majorHAnsi"/>
                <w:sz w:val="24"/>
                <w:szCs w:val="24"/>
              </w:rPr>
              <w:t xml:space="preserve"> and </w:t>
            </w:r>
            <w:r w:rsidRPr="00AB721F">
              <w:rPr>
                <w:rFonts w:asciiTheme="majorHAnsi" w:eastAsia="Calibri" w:hAnsiTheme="majorHAnsi" w:cstheme="majorHAnsi"/>
                <w:b/>
                <w:sz w:val="24"/>
                <w:szCs w:val="24"/>
                <w:u w:val="single"/>
              </w:rPr>
              <w:t>some</w:t>
            </w:r>
            <w:r w:rsidRPr="00AB721F">
              <w:rPr>
                <w:rFonts w:asciiTheme="majorHAnsi" w:eastAsia="Calibri" w:hAnsiTheme="majorHAnsi" w:cstheme="majorHAnsi"/>
                <w:sz w:val="24"/>
                <w:szCs w:val="24"/>
              </w:rPr>
              <w:t xml:space="preserve"> subordination </w:t>
            </w:r>
            <w:r w:rsidRPr="00AB721F">
              <w:rPr>
                <w:rFonts w:asciiTheme="majorHAnsi" w:eastAsia="Calibri" w:hAnsiTheme="majorHAnsi" w:cstheme="majorHAnsi"/>
                <w:i/>
                <w:sz w:val="24"/>
                <w:szCs w:val="24"/>
              </w:rPr>
              <w:t>(e.g. when / if / that / because)</w:t>
            </w:r>
            <w:r w:rsidRPr="00AB721F">
              <w:rPr>
                <w:rFonts w:asciiTheme="majorHAnsi" w:eastAsia="Calibri" w:hAnsiTheme="majorHAnsi" w:cstheme="majorHAnsi"/>
                <w:sz w:val="24"/>
                <w:szCs w:val="24"/>
              </w:rPr>
              <w:t xml:space="preserve"> to join clauses </w:t>
            </w:r>
          </w:p>
          <w:p w:rsidR="00E20711" w:rsidRPr="00AB721F" w:rsidRDefault="00457862">
            <w:pPr>
              <w:widowControl w:val="0"/>
              <w:numPr>
                <w:ilvl w:val="0"/>
                <w:numId w:val="8"/>
              </w:numPr>
              <w:spacing w:line="240" w:lineRule="auto"/>
              <w:rPr>
                <w:rFonts w:asciiTheme="majorHAnsi" w:hAnsiTheme="majorHAnsi" w:cstheme="majorHAnsi"/>
                <w:sz w:val="24"/>
                <w:szCs w:val="24"/>
                <w:highlight w:val="green"/>
              </w:rPr>
            </w:pPr>
            <w:r w:rsidRPr="00AB721F">
              <w:rPr>
                <w:rFonts w:asciiTheme="majorHAnsi" w:eastAsia="Calibri" w:hAnsiTheme="majorHAnsi" w:cstheme="majorHAnsi"/>
                <w:sz w:val="24"/>
                <w:szCs w:val="24"/>
                <w:highlight w:val="green"/>
              </w:rPr>
              <w:t xml:space="preserve">segment spoken words into phonemes and represent these by graphemes, spelling </w:t>
            </w:r>
            <w:r w:rsidRPr="00AB721F">
              <w:rPr>
                <w:rFonts w:asciiTheme="majorHAnsi" w:eastAsia="Calibri" w:hAnsiTheme="majorHAnsi" w:cstheme="majorHAnsi"/>
                <w:b/>
                <w:sz w:val="24"/>
                <w:szCs w:val="24"/>
                <w:highlight w:val="green"/>
                <w:u w:val="single"/>
              </w:rPr>
              <w:t xml:space="preserve">many </w:t>
            </w:r>
            <w:r w:rsidRPr="00AB721F">
              <w:rPr>
                <w:rFonts w:asciiTheme="majorHAnsi" w:eastAsia="Calibri" w:hAnsiTheme="majorHAnsi" w:cstheme="majorHAnsi"/>
                <w:sz w:val="24"/>
                <w:szCs w:val="24"/>
                <w:highlight w:val="green"/>
              </w:rPr>
              <w:t xml:space="preserve">of these </w:t>
            </w:r>
            <w:r w:rsidRPr="00AB721F">
              <w:rPr>
                <w:rFonts w:asciiTheme="majorHAnsi" w:eastAsia="Calibri" w:hAnsiTheme="majorHAnsi" w:cstheme="majorHAnsi"/>
                <w:sz w:val="24"/>
                <w:szCs w:val="24"/>
                <w:highlight w:val="yellow"/>
              </w:rPr>
              <w:t xml:space="preserve">words correctly and making phonically-plausible attempts at others </w:t>
            </w:r>
          </w:p>
          <w:p w:rsidR="00E20711" w:rsidRPr="00AB721F" w:rsidRDefault="00457862">
            <w:pPr>
              <w:widowControl w:val="0"/>
              <w:numPr>
                <w:ilvl w:val="0"/>
                <w:numId w:val="8"/>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spell </w:t>
            </w:r>
            <w:r w:rsidRPr="00AB721F">
              <w:rPr>
                <w:rFonts w:asciiTheme="majorHAnsi" w:eastAsia="Calibri" w:hAnsiTheme="majorHAnsi" w:cstheme="majorHAnsi"/>
                <w:b/>
                <w:sz w:val="24"/>
                <w:szCs w:val="24"/>
                <w:u w:val="single"/>
              </w:rPr>
              <w:t>many</w:t>
            </w:r>
            <w:r w:rsidRPr="00AB721F">
              <w:rPr>
                <w:rFonts w:asciiTheme="majorHAnsi" w:eastAsia="Calibri" w:hAnsiTheme="majorHAnsi" w:cstheme="majorHAnsi"/>
                <w:sz w:val="24"/>
                <w:szCs w:val="24"/>
              </w:rPr>
              <w:t xml:space="preserve"> common exception words</w:t>
            </w:r>
          </w:p>
          <w:p w:rsidR="00E20711" w:rsidRPr="00AB721F" w:rsidRDefault="00457862">
            <w:pPr>
              <w:widowControl w:val="0"/>
              <w:numPr>
                <w:ilvl w:val="0"/>
                <w:numId w:val="8"/>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form capital letters and digits of the correct size, orientation and relationship to one another and to lower-case letters </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use spacing between words that reflects the size of the letters.</w:t>
            </w:r>
          </w:p>
        </w:tc>
      </w:tr>
      <w:tr w:rsidR="00E20711" w:rsidRPr="00AB721F" w:rsidTr="00ED41E1">
        <w:trPr>
          <w:trHeight w:val="272"/>
          <w:jc w:val="center"/>
        </w:trPr>
        <w:tc>
          <w:tcPr>
            <w:tcW w:w="9689" w:type="dxa"/>
            <w:tcBorders>
              <w:top w:val="single" w:sz="4" w:space="0" w:color="2B2A29"/>
              <w:left w:val="single" w:sz="8" w:space="0" w:color="2B2A29"/>
              <w:bottom w:val="single" w:sz="4" w:space="0" w:color="2B2A29"/>
              <w:right w:val="single" w:sz="8" w:space="0" w:color="2B2A29"/>
            </w:tcBorders>
            <w:shd w:val="clear" w:color="auto" w:fill="D9D9D9"/>
          </w:tcPr>
          <w:p w:rsidR="00E20711" w:rsidRPr="00AB721F" w:rsidRDefault="00457862">
            <w:pPr>
              <w:widowControl w:val="0"/>
              <w:spacing w:line="240" w:lineRule="auto"/>
              <w:ind w:hanging="2097"/>
              <w:rPr>
                <w:rFonts w:asciiTheme="majorHAnsi" w:eastAsia="Calibri" w:hAnsiTheme="majorHAnsi" w:cstheme="majorHAnsi"/>
                <w:b/>
                <w:sz w:val="24"/>
                <w:szCs w:val="24"/>
              </w:rPr>
            </w:pPr>
            <w:r w:rsidRPr="00AB721F">
              <w:rPr>
                <w:rFonts w:asciiTheme="majorHAnsi" w:eastAsia="Calibri" w:hAnsiTheme="majorHAnsi" w:cstheme="majorHAnsi"/>
                <w:sz w:val="24"/>
                <w:szCs w:val="24"/>
              </w:rPr>
              <w:t xml:space="preserve">                                          </w:t>
            </w:r>
            <w:r w:rsidRPr="00AB721F">
              <w:rPr>
                <w:rFonts w:asciiTheme="majorHAnsi" w:eastAsia="Calibri" w:hAnsiTheme="majorHAnsi" w:cstheme="majorHAnsi"/>
                <w:b/>
                <w:sz w:val="24"/>
                <w:szCs w:val="24"/>
              </w:rPr>
              <w:t xml:space="preserve">KS1 Working at greater depth within the expected standard </w:t>
            </w:r>
          </w:p>
        </w:tc>
      </w:tr>
      <w:tr w:rsidR="00E20711" w:rsidRPr="00AB721F" w:rsidTr="00ED41E1">
        <w:trPr>
          <w:trHeight w:val="2136"/>
          <w:jc w:val="center"/>
        </w:trPr>
        <w:tc>
          <w:tcPr>
            <w:tcW w:w="9689" w:type="dxa"/>
            <w:tcBorders>
              <w:top w:val="single" w:sz="4" w:space="0" w:color="2B2A29"/>
              <w:left w:val="single" w:sz="8" w:space="0" w:color="2B2A29"/>
              <w:bottom w:val="single" w:sz="8" w:space="0" w:color="2B2A29"/>
              <w:right w:val="single" w:sz="8" w:space="0" w:color="2B2A29"/>
            </w:tcBorders>
          </w:tcPr>
          <w:p w:rsidR="00E20711" w:rsidRPr="00AB721F" w:rsidRDefault="00457862">
            <w:pPr>
              <w:widowControl w:val="0"/>
              <w:spacing w:line="240" w:lineRule="auto"/>
              <w:ind w:hanging="2097"/>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                                          The pupil can, after discussion with the teacher: </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write effectively and coherently for different purposes, drawing on their reading to inform the vocabulary and grammar of their writing </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make simple additions, revisions and proof-reading corrections to their own writing </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use the punctuation taught at key stage 1 </w:t>
            </w:r>
            <w:r w:rsidRPr="00AB721F">
              <w:rPr>
                <w:rFonts w:asciiTheme="majorHAnsi" w:eastAsia="Calibri" w:hAnsiTheme="majorHAnsi" w:cstheme="majorHAnsi"/>
                <w:b/>
                <w:sz w:val="24"/>
                <w:szCs w:val="24"/>
                <w:u w:val="single"/>
              </w:rPr>
              <w:t>mostly</w:t>
            </w:r>
            <w:r w:rsidRPr="00AB721F">
              <w:rPr>
                <w:rFonts w:asciiTheme="majorHAnsi" w:eastAsia="Calibri" w:hAnsiTheme="majorHAnsi" w:cstheme="majorHAnsi"/>
                <w:sz w:val="24"/>
                <w:szCs w:val="24"/>
              </w:rPr>
              <w:t xml:space="preserve"> correctly</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spell </w:t>
            </w:r>
            <w:r w:rsidRPr="00AB721F">
              <w:rPr>
                <w:rFonts w:asciiTheme="majorHAnsi" w:eastAsia="Calibri" w:hAnsiTheme="majorHAnsi" w:cstheme="majorHAnsi"/>
                <w:b/>
                <w:sz w:val="24"/>
                <w:szCs w:val="24"/>
                <w:u w:val="single"/>
              </w:rPr>
              <w:t>most</w:t>
            </w:r>
            <w:r w:rsidRPr="00AB721F">
              <w:rPr>
                <w:rFonts w:asciiTheme="majorHAnsi" w:eastAsia="Calibri" w:hAnsiTheme="majorHAnsi" w:cstheme="majorHAnsi"/>
                <w:sz w:val="24"/>
                <w:szCs w:val="24"/>
              </w:rPr>
              <w:t xml:space="preserve"> common exception words</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add suffixes to spell </w:t>
            </w:r>
            <w:r w:rsidRPr="00AB721F">
              <w:rPr>
                <w:rFonts w:asciiTheme="majorHAnsi" w:eastAsia="Calibri" w:hAnsiTheme="majorHAnsi" w:cstheme="majorHAnsi"/>
                <w:b/>
                <w:sz w:val="24"/>
                <w:szCs w:val="24"/>
                <w:u w:val="single"/>
              </w:rPr>
              <w:t>most</w:t>
            </w:r>
            <w:r w:rsidRPr="00AB721F">
              <w:rPr>
                <w:rFonts w:asciiTheme="majorHAnsi" w:eastAsia="Calibri" w:hAnsiTheme="majorHAnsi" w:cstheme="majorHAnsi"/>
                <w:sz w:val="24"/>
                <w:szCs w:val="24"/>
              </w:rPr>
              <w:t xml:space="preserve"> words correctly in their writing </w:t>
            </w:r>
            <w:r w:rsidRPr="00AB721F">
              <w:rPr>
                <w:rFonts w:asciiTheme="majorHAnsi" w:eastAsia="Calibri" w:hAnsiTheme="majorHAnsi" w:cstheme="majorHAnsi"/>
                <w:i/>
                <w:sz w:val="24"/>
                <w:szCs w:val="24"/>
              </w:rPr>
              <w:t>(e.g. –</w:t>
            </w:r>
            <w:proofErr w:type="spellStart"/>
            <w:r w:rsidRPr="00AB721F">
              <w:rPr>
                <w:rFonts w:asciiTheme="majorHAnsi" w:eastAsia="Calibri" w:hAnsiTheme="majorHAnsi" w:cstheme="majorHAnsi"/>
                <w:i/>
                <w:sz w:val="24"/>
                <w:szCs w:val="24"/>
              </w:rPr>
              <w:t>ment</w:t>
            </w:r>
            <w:proofErr w:type="spellEnd"/>
            <w:r w:rsidRPr="00AB721F">
              <w:rPr>
                <w:rFonts w:asciiTheme="majorHAnsi" w:eastAsia="Calibri" w:hAnsiTheme="majorHAnsi" w:cstheme="majorHAnsi"/>
                <w:i/>
                <w:sz w:val="24"/>
                <w:szCs w:val="24"/>
              </w:rPr>
              <w:t>, –ness, –</w:t>
            </w:r>
            <w:proofErr w:type="spellStart"/>
            <w:r w:rsidRPr="00AB721F">
              <w:rPr>
                <w:rFonts w:asciiTheme="majorHAnsi" w:eastAsia="Calibri" w:hAnsiTheme="majorHAnsi" w:cstheme="majorHAnsi"/>
                <w:i/>
                <w:sz w:val="24"/>
                <w:szCs w:val="24"/>
              </w:rPr>
              <w:t>ful</w:t>
            </w:r>
            <w:proofErr w:type="spellEnd"/>
            <w:r w:rsidRPr="00AB721F">
              <w:rPr>
                <w:rFonts w:asciiTheme="majorHAnsi" w:eastAsia="Calibri" w:hAnsiTheme="majorHAnsi" w:cstheme="majorHAnsi"/>
                <w:i/>
                <w:sz w:val="24"/>
                <w:szCs w:val="24"/>
              </w:rPr>
              <w:t>, –less, –</w:t>
            </w:r>
            <w:proofErr w:type="spellStart"/>
            <w:r w:rsidRPr="00AB721F">
              <w:rPr>
                <w:rFonts w:asciiTheme="majorHAnsi" w:eastAsia="Calibri" w:hAnsiTheme="majorHAnsi" w:cstheme="majorHAnsi"/>
                <w:i/>
                <w:sz w:val="24"/>
                <w:szCs w:val="24"/>
              </w:rPr>
              <w:t>ly</w:t>
            </w:r>
            <w:proofErr w:type="spellEnd"/>
            <w:r w:rsidRPr="00AB721F">
              <w:rPr>
                <w:rFonts w:asciiTheme="majorHAnsi" w:eastAsia="Calibri" w:hAnsiTheme="majorHAnsi" w:cstheme="majorHAnsi"/>
                <w:i/>
                <w:sz w:val="24"/>
                <w:szCs w:val="24"/>
              </w:rPr>
              <w:t>)</w:t>
            </w:r>
          </w:p>
          <w:p w:rsidR="00E20711" w:rsidRPr="00AB721F" w:rsidRDefault="00457862">
            <w:pPr>
              <w:widowControl w:val="0"/>
              <w:numPr>
                <w:ilvl w:val="0"/>
                <w:numId w:val="6"/>
              </w:num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rPr>
              <w:t xml:space="preserve">use the diagonal and horizontal strokes needed to join </w:t>
            </w:r>
            <w:r w:rsidRPr="00AB721F">
              <w:rPr>
                <w:rFonts w:asciiTheme="majorHAnsi" w:eastAsia="Calibri" w:hAnsiTheme="majorHAnsi" w:cstheme="majorHAnsi"/>
                <w:b/>
                <w:sz w:val="24"/>
                <w:szCs w:val="24"/>
                <w:u w:val="single"/>
              </w:rPr>
              <w:t>some</w:t>
            </w:r>
            <w:r w:rsidRPr="00AB721F">
              <w:rPr>
                <w:rFonts w:asciiTheme="majorHAnsi" w:eastAsia="Calibri" w:hAnsiTheme="majorHAnsi" w:cstheme="majorHAnsi"/>
                <w:sz w:val="24"/>
                <w:szCs w:val="24"/>
              </w:rPr>
              <w:t xml:space="preserve"> letters.</w:t>
            </w:r>
          </w:p>
        </w:tc>
      </w:tr>
    </w:tbl>
    <w:p w:rsidR="00AB721F" w:rsidRDefault="00AB721F">
      <w:pPr>
        <w:spacing w:after="160" w:line="259" w:lineRule="auto"/>
        <w:rPr>
          <w:rFonts w:asciiTheme="majorHAnsi" w:eastAsia="Calibri" w:hAnsiTheme="majorHAnsi" w:cstheme="majorHAnsi"/>
          <w:sz w:val="24"/>
          <w:szCs w:val="24"/>
        </w:rPr>
      </w:pPr>
    </w:p>
    <w:p w:rsidR="00E20711"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We have overviews like this for all year </w:t>
      </w:r>
      <w:r w:rsidR="007B79CF" w:rsidRPr="00AB721F">
        <w:rPr>
          <w:rFonts w:asciiTheme="majorHAnsi" w:eastAsia="Calibri" w:hAnsiTheme="majorHAnsi" w:cstheme="majorHAnsi"/>
          <w:sz w:val="24"/>
          <w:szCs w:val="24"/>
        </w:rPr>
        <w:t xml:space="preserve">groups and have worked alongside </w:t>
      </w:r>
      <w:proofErr w:type="spellStart"/>
      <w:r w:rsidR="007B79CF" w:rsidRPr="00AB721F">
        <w:rPr>
          <w:rFonts w:asciiTheme="majorHAnsi" w:eastAsia="Calibri" w:hAnsiTheme="majorHAnsi" w:cstheme="majorHAnsi"/>
          <w:sz w:val="24"/>
          <w:szCs w:val="24"/>
        </w:rPr>
        <w:t>Stogursey</w:t>
      </w:r>
      <w:proofErr w:type="spellEnd"/>
      <w:r w:rsidR="007B79CF" w:rsidRPr="00AB721F">
        <w:rPr>
          <w:rFonts w:asciiTheme="majorHAnsi" w:eastAsia="Calibri" w:hAnsiTheme="majorHAnsi" w:cstheme="majorHAnsi"/>
          <w:sz w:val="24"/>
          <w:szCs w:val="24"/>
        </w:rPr>
        <w:t xml:space="preserve"> Primary to create </w:t>
      </w:r>
      <w:r w:rsidRPr="00AB721F">
        <w:rPr>
          <w:rFonts w:asciiTheme="majorHAnsi" w:eastAsia="Calibri" w:hAnsiTheme="majorHAnsi" w:cstheme="majorHAnsi"/>
          <w:sz w:val="24"/>
          <w:szCs w:val="24"/>
        </w:rPr>
        <w:t xml:space="preserve">bespoke versions matching the academic rigor of the TAF (Teacher Assessment Framework) and adding further exemplification around Greater Depth in each year group.  We have also added in year-by-year </w:t>
      </w:r>
      <w:r w:rsidRPr="00F321D4">
        <w:rPr>
          <w:rFonts w:asciiTheme="majorHAnsi" w:eastAsia="Calibri" w:hAnsiTheme="majorHAnsi" w:cstheme="majorHAnsi"/>
          <w:sz w:val="24"/>
          <w:szCs w:val="24"/>
        </w:rPr>
        <w:t>content for Grammar, Punctuation and Spelling from the National Curriculum.</w:t>
      </w:r>
    </w:p>
    <w:p w:rsidR="00ED41E1" w:rsidRPr="00AB721F" w:rsidRDefault="00ED41E1">
      <w:pPr>
        <w:spacing w:after="160" w:line="259" w:lineRule="auto"/>
        <w:rPr>
          <w:rFonts w:asciiTheme="majorHAnsi" w:eastAsia="Calibri" w:hAnsiTheme="majorHAnsi" w:cstheme="majorHAnsi"/>
          <w:b/>
          <w:sz w:val="24"/>
          <w:szCs w:val="24"/>
        </w:rPr>
      </w:pPr>
    </w:p>
    <w:p w:rsidR="00AB721F" w:rsidRDefault="00457862" w:rsidP="00AB721F">
      <w:pPr>
        <w:pStyle w:val="NoSpacing"/>
        <w:rPr>
          <w:rFonts w:asciiTheme="majorHAnsi" w:hAnsiTheme="majorHAnsi" w:cstheme="majorHAnsi"/>
          <w:b/>
          <w:sz w:val="24"/>
          <w:szCs w:val="24"/>
        </w:rPr>
      </w:pPr>
      <w:r w:rsidRPr="00AB721F">
        <w:rPr>
          <w:rFonts w:asciiTheme="majorHAnsi" w:hAnsiTheme="majorHAnsi" w:cstheme="majorHAnsi"/>
          <w:b/>
          <w:sz w:val="24"/>
          <w:szCs w:val="24"/>
        </w:rPr>
        <w:lastRenderedPageBreak/>
        <w:t>ENGLISH TEACHING EXPECTATIONS</w:t>
      </w:r>
    </w:p>
    <w:p w:rsidR="001D7F2D" w:rsidRPr="00AB721F" w:rsidRDefault="00457862" w:rsidP="00AB721F">
      <w:pPr>
        <w:pStyle w:val="NoSpacing"/>
        <w:rPr>
          <w:rFonts w:asciiTheme="majorHAnsi" w:hAnsiTheme="majorHAnsi" w:cstheme="majorHAnsi"/>
          <w:sz w:val="24"/>
          <w:szCs w:val="24"/>
        </w:rPr>
      </w:pPr>
      <w:r w:rsidRPr="00AB721F">
        <w:rPr>
          <w:rFonts w:asciiTheme="majorHAnsi" w:eastAsia="Times New Roman" w:hAnsiTheme="majorHAnsi" w:cstheme="majorHAnsi"/>
          <w:sz w:val="24"/>
          <w:szCs w:val="24"/>
        </w:rPr>
        <w:t>A phase-by-phase approach to English</w:t>
      </w:r>
    </w:p>
    <w:p w:rsidR="00E20711" w:rsidRPr="00AB721F" w:rsidRDefault="00457862" w:rsidP="00AB721F">
      <w:pPr>
        <w:pStyle w:val="NoSpacing"/>
        <w:rPr>
          <w:rFonts w:asciiTheme="majorHAnsi" w:hAnsiTheme="majorHAnsi" w:cstheme="majorHAnsi"/>
          <w:sz w:val="24"/>
          <w:szCs w:val="24"/>
        </w:rPr>
      </w:pPr>
      <w:r w:rsidRPr="00AB721F">
        <w:rPr>
          <w:rFonts w:asciiTheme="majorHAnsi" w:eastAsia="Times New Roman" w:hAnsiTheme="majorHAnsi" w:cstheme="majorHAnsi"/>
          <w:sz w:val="24"/>
          <w:szCs w:val="24"/>
        </w:rPr>
        <w:t>As children progress through the school, their needs change and so this diagram shows approximately the diet of English they get in each phase.</w:t>
      </w:r>
    </w:p>
    <w:p w:rsidR="00E20711" w:rsidRPr="00AB721F" w:rsidRDefault="00E20711">
      <w:pPr>
        <w:spacing w:after="160" w:line="259" w:lineRule="auto"/>
        <w:rPr>
          <w:rFonts w:asciiTheme="majorHAnsi" w:eastAsia="Times New Roman" w:hAnsiTheme="majorHAnsi" w:cstheme="majorHAnsi"/>
          <w:sz w:val="24"/>
          <w:szCs w:val="24"/>
        </w:rPr>
      </w:pPr>
    </w:p>
    <w:p w:rsidR="00E20711" w:rsidRPr="00AB721F" w:rsidRDefault="00457862" w:rsidP="001D7F2D">
      <w:pPr>
        <w:spacing w:after="160" w:line="259" w:lineRule="auto"/>
        <w:jc w:val="center"/>
        <w:rPr>
          <w:rFonts w:asciiTheme="majorHAnsi" w:eastAsia="Calibri" w:hAnsiTheme="majorHAnsi" w:cstheme="majorHAnsi"/>
          <w:sz w:val="24"/>
          <w:szCs w:val="24"/>
        </w:rPr>
      </w:pPr>
      <w:r w:rsidRPr="00AB721F">
        <w:rPr>
          <w:rFonts w:asciiTheme="majorHAnsi" w:eastAsia="Times New Roman" w:hAnsiTheme="majorHAnsi" w:cstheme="majorHAnsi"/>
          <w:noProof/>
          <w:sz w:val="24"/>
          <w:szCs w:val="24"/>
        </w:rPr>
        <w:drawing>
          <wp:inline distT="0" distB="0" distL="0" distR="0">
            <wp:extent cx="3724275" cy="3524250"/>
            <wp:effectExtent l="0" t="0" r="9525"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724275" cy="3524250"/>
                    </a:xfrm>
                    <a:prstGeom prst="rect">
                      <a:avLst/>
                    </a:prstGeom>
                    <a:ln/>
                  </pic:spPr>
                </pic:pic>
              </a:graphicData>
            </a:graphic>
          </wp:inline>
        </w:drawing>
      </w:r>
    </w:p>
    <w:p w:rsidR="007B79CF"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PLANNING ENGLISH</w:t>
      </w:r>
    </w:p>
    <w:p w:rsidR="00E20711"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Times New Roman" w:hAnsiTheme="majorHAnsi" w:cstheme="majorHAnsi"/>
          <w:sz w:val="24"/>
          <w:szCs w:val="24"/>
        </w:rPr>
        <w:t>There is no preferred lesson planning format. All tha</w:t>
      </w:r>
      <w:r w:rsidR="007B79CF" w:rsidRPr="00AB721F">
        <w:rPr>
          <w:rFonts w:asciiTheme="majorHAnsi" w:eastAsia="Times New Roman" w:hAnsiTheme="majorHAnsi" w:cstheme="majorHAnsi"/>
          <w:sz w:val="24"/>
          <w:szCs w:val="24"/>
        </w:rPr>
        <w:t>t is required is a unit plan</w:t>
      </w:r>
      <w:r w:rsidRPr="00AB721F">
        <w:rPr>
          <w:rFonts w:asciiTheme="majorHAnsi" w:eastAsia="Times New Roman" w:hAnsiTheme="majorHAnsi" w:cstheme="majorHAnsi"/>
          <w:sz w:val="24"/>
          <w:szCs w:val="24"/>
        </w:rPr>
        <w:t xml:space="preserve"> to show what has been planned in a unit and this should be displayed somewhere in the classroom.</w:t>
      </w:r>
    </w:p>
    <w:p w:rsidR="00DD41A8" w:rsidRPr="00AB721F" w:rsidRDefault="00457862">
      <w:pPr>
        <w:spacing w:after="160" w:line="259" w:lineRule="auto"/>
        <w:rPr>
          <w:rFonts w:asciiTheme="majorHAnsi" w:eastAsia="Times New Roman" w:hAnsiTheme="majorHAnsi" w:cstheme="majorHAnsi"/>
          <w:b/>
          <w:sz w:val="24"/>
          <w:szCs w:val="24"/>
        </w:rPr>
      </w:pPr>
      <w:r w:rsidRPr="00AB721F">
        <w:rPr>
          <w:rFonts w:asciiTheme="majorHAnsi" w:eastAsia="Times New Roman" w:hAnsiTheme="majorHAnsi" w:cstheme="majorHAnsi"/>
          <w:b/>
          <w:sz w:val="24"/>
          <w:szCs w:val="24"/>
        </w:rPr>
        <w:t>Mixed-Age Classes</w:t>
      </w:r>
    </w:p>
    <w:p w:rsidR="00E20711" w:rsidRPr="00AB721F" w:rsidRDefault="00457862" w:rsidP="00DD41A8">
      <w:pPr>
        <w:spacing w:after="160" w:line="259" w:lineRule="auto"/>
        <w:rPr>
          <w:rFonts w:asciiTheme="majorHAnsi" w:eastAsia="Times New Roman" w:hAnsiTheme="majorHAnsi" w:cstheme="majorHAnsi"/>
          <w:sz w:val="24"/>
          <w:szCs w:val="24"/>
          <w:u w:val="single"/>
        </w:rPr>
      </w:pPr>
      <w:r w:rsidRPr="00AB721F">
        <w:rPr>
          <w:rFonts w:asciiTheme="majorHAnsi" w:eastAsia="Times New Roman" w:hAnsiTheme="majorHAnsi" w:cstheme="majorHAnsi"/>
          <w:sz w:val="24"/>
          <w:szCs w:val="24"/>
        </w:rPr>
        <w:t xml:space="preserve">Due to our school's size, most teaching is done in mixed-age classes. This can be a challenge, although not impossible. </w:t>
      </w:r>
      <w:r w:rsidR="00DD41A8" w:rsidRPr="00AB721F">
        <w:rPr>
          <w:rFonts w:asciiTheme="majorHAnsi" w:eastAsia="Times New Roman" w:hAnsiTheme="majorHAnsi" w:cstheme="majorHAnsi"/>
          <w:sz w:val="24"/>
          <w:szCs w:val="24"/>
        </w:rPr>
        <w:t xml:space="preserve">The </w:t>
      </w:r>
      <w:r w:rsidRPr="00AB721F">
        <w:rPr>
          <w:rFonts w:asciiTheme="majorHAnsi" w:eastAsia="Times New Roman" w:hAnsiTheme="majorHAnsi" w:cstheme="majorHAnsi"/>
          <w:sz w:val="24"/>
          <w:szCs w:val="24"/>
        </w:rPr>
        <w:t xml:space="preserve">vast majority of the time, concepts can be matched up across year groups and </w:t>
      </w:r>
      <w:r w:rsidRPr="00AB721F">
        <w:rPr>
          <w:rFonts w:asciiTheme="majorHAnsi" w:eastAsia="Times New Roman" w:hAnsiTheme="majorHAnsi" w:cstheme="majorHAnsi"/>
          <w:b/>
          <w:sz w:val="24"/>
          <w:szCs w:val="24"/>
        </w:rPr>
        <w:t>the whole class can be taught together</w:t>
      </w:r>
      <w:r w:rsidRPr="00AB721F">
        <w:rPr>
          <w:rFonts w:asciiTheme="majorHAnsi" w:eastAsia="Times New Roman" w:hAnsiTheme="majorHAnsi" w:cstheme="majorHAnsi"/>
          <w:sz w:val="24"/>
          <w:szCs w:val="24"/>
        </w:rPr>
        <w:t xml:space="preserve">. </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There are three purposes to English lessons in our school and suggested sources of planning are listed with each purpose.</w:t>
      </w:r>
    </w:p>
    <w:p w:rsidR="00DD41A8" w:rsidRPr="00AB721F" w:rsidRDefault="00DD41A8">
      <w:pPr>
        <w:spacing w:line="240" w:lineRule="auto"/>
        <w:rPr>
          <w:rFonts w:asciiTheme="majorHAnsi" w:eastAsia="Times New Roman" w:hAnsiTheme="majorHAnsi" w:cstheme="majorHAnsi"/>
          <w:sz w:val="24"/>
          <w:szCs w:val="24"/>
        </w:rPr>
      </w:pPr>
    </w:p>
    <w:p w:rsidR="00E20711" w:rsidRPr="00F321D4" w:rsidRDefault="00457862">
      <w:pPr>
        <w:spacing w:line="240" w:lineRule="auto"/>
        <w:rPr>
          <w:rFonts w:asciiTheme="majorHAnsi" w:eastAsia="Times New Roman" w:hAnsiTheme="majorHAnsi" w:cstheme="majorHAnsi"/>
          <w:b/>
          <w:sz w:val="24"/>
          <w:szCs w:val="24"/>
        </w:rPr>
      </w:pPr>
      <w:r w:rsidRPr="00F321D4">
        <w:rPr>
          <w:rFonts w:asciiTheme="majorHAnsi" w:eastAsia="Times New Roman" w:hAnsiTheme="majorHAnsi" w:cstheme="majorHAnsi"/>
          <w:b/>
          <w:sz w:val="24"/>
          <w:szCs w:val="24"/>
        </w:rPr>
        <w:t>UNDERSTAND</w:t>
      </w:r>
    </w:p>
    <w:p w:rsidR="00DD41A8"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 xml:space="preserve">This will be for the majority of lessons. We use </w:t>
      </w:r>
      <w:r w:rsidR="00DD41A8" w:rsidRPr="00AB721F">
        <w:rPr>
          <w:rFonts w:asciiTheme="majorHAnsi" w:eastAsia="Times New Roman" w:hAnsiTheme="majorHAnsi" w:cstheme="majorHAnsi"/>
          <w:sz w:val="24"/>
          <w:szCs w:val="24"/>
        </w:rPr>
        <w:t>the</w:t>
      </w:r>
      <w:r w:rsidR="00DD41A8" w:rsidRPr="00AB721F">
        <w:rPr>
          <w:rFonts w:asciiTheme="majorHAnsi" w:eastAsia="Times New Roman" w:hAnsiTheme="majorHAnsi" w:cstheme="majorHAnsi"/>
          <w:b/>
          <w:sz w:val="24"/>
          <w:szCs w:val="24"/>
        </w:rPr>
        <w:t xml:space="preserve"> </w:t>
      </w:r>
      <w:r w:rsidR="00725FA1" w:rsidRPr="00AB721F">
        <w:rPr>
          <w:rFonts w:asciiTheme="majorHAnsi" w:eastAsia="Times New Roman" w:hAnsiTheme="majorHAnsi" w:cstheme="majorHAnsi"/>
          <w:sz w:val="24"/>
          <w:szCs w:val="24"/>
        </w:rPr>
        <w:t xml:space="preserve">either, </w:t>
      </w:r>
      <w:r w:rsidR="00DD41A8" w:rsidRPr="00AB721F">
        <w:rPr>
          <w:rFonts w:asciiTheme="majorHAnsi" w:eastAsia="Times New Roman" w:hAnsiTheme="majorHAnsi" w:cstheme="majorHAnsi"/>
          <w:b/>
          <w:sz w:val="24"/>
          <w:szCs w:val="24"/>
        </w:rPr>
        <w:t>Talk</w:t>
      </w:r>
      <w:r w:rsidRPr="00AB721F">
        <w:rPr>
          <w:rFonts w:asciiTheme="majorHAnsi" w:eastAsia="Times New Roman" w:hAnsiTheme="majorHAnsi" w:cstheme="majorHAnsi"/>
          <w:b/>
          <w:sz w:val="24"/>
          <w:szCs w:val="24"/>
        </w:rPr>
        <w:t xml:space="preserve"> for Writing or Power of Reading </w:t>
      </w:r>
      <w:r w:rsidR="00725FA1" w:rsidRPr="00AB721F">
        <w:rPr>
          <w:rFonts w:asciiTheme="majorHAnsi" w:eastAsia="Times New Roman" w:hAnsiTheme="majorHAnsi" w:cstheme="majorHAnsi"/>
          <w:sz w:val="24"/>
          <w:szCs w:val="24"/>
        </w:rPr>
        <w:t>teaching s</w:t>
      </w:r>
      <w:r w:rsidRPr="00AB721F">
        <w:rPr>
          <w:rFonts w:asciiTheme="majorHAnsi" w:eastAsia="Times New Roman" w:hAnsiTheme="majorHAnsi" w:cstheme="majorHAnsi"/>
          <w:sz w:val="24"/>
          <w:szCs w:val="24"/>
        </w:rPr>
        <w:t>equences to plan these sessions.</w:t>
      </w:r>
    </w:p>
    <w:p w:rsidR="00E20711" w:rsidRPr="00F321D4" w:rsidRDefault="00457862">
      <w:pPr>
        <w:spacing w:line="240" w:lineRule="auto"/>
        <w:rPr>
          <w:rFonts w:asciiTheme="majorHAnsi" w:eastAsia="Times New Roman" w:hAnsiTheme="majorHAnsi" w:cstheme="majorHAnsi"/>
          <w:b/>
          <w:sz w:val="24"/>
          <w:szCs w:val="24"/>
        </w:rPr>
      </w:pPr>
      <w:r w:rsidRPr="00F321D4">
        <w:rPr>
          <w:rFonts w:asciiTheme="majorHAnsi" w:eastAsia="Times New Roman" w:hAnsiTheme="majorHAnsi" w:cstheme="majorHAnsi"/>
          <w:b/>
          <w:sz w:val="24"/>
          <w:szCs w:val="24"/>
        </w:rPr>
        <w:t>PRACTISE</w:t>
      </w:r>
    </w:p>
    <w:p w:rsidR="00DD41A8"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This needs to be built in regularly. There should be regular evidence of practice built into units so that</w:t>
      </w:r>
      <w:r w:rsidRPr="00AB721F">
        <w:rPr>
          <w:rFonts w:asciiTheme="majorHAnsi" w:eastAsia="Times New Roman" w:hAnsiTheme="majorHAnsi" w:cstheme="majorHAnsi"/>
          <w:b/>
          <w:sz w:val="24"/>
          <w:szCs w:val="24"/>
        </w:rPr>
        <w:t xml:space="preserve"> </w:t>
      </w:r>
      <w:r w:rsidRPr="00AB721F">
        <w:rPr>
          <w:rFonts w:asciiTheme="majorHAnsi" w:eastAsia="Times New Roman" w:hAnsiTheme="majorHAnsi" w:cstheme="majorHAnsi"/>
          <w:sz w:val="24"/>
          <w:szCs w:val="24"/>
        </w:rPr>
        <w:t>children can</w:t>
      </w:r>
      <w:r w:rsidRPr="00AB721F">
        <w:rPr>
          <w:rFonts w:asciiTheme="majorHAnsi" w:eastAsia="Times New Roman" w:hAnsiTheme="majorHAnsi" w:cstheme="majorHAnsi"/>
          <w:b/>
          <w:sz w:val="24"/>
          <w:szCs w:val="24"/>
        </w:rPr>
        <w:t xml:space="preserve"> consolidate learning</w:t>
      </w:r>
      <w:r w:rsidRPr="00AB721F">
        <w:rPr>
          <w:rFonts w:asciiTheme="majorHAnsi" w:eastAsia="Times New Roman" w:hAnsiTheme="majorHAnsi" w:cstheme="majorHAnsi"/>
          <w:sz w:val="24"/>
          <w:szCs w:val="24"/>
        </w:rPr>
        <w:t>.</w:t>
      </w:r>
    </w:p>
    <w:p w:rsidR="00E20711" w:rsidRPr="00F321D4" w:rsidRDefault="00457862">
      <w:pPr>
        <w:spacing w:line="240" w:lineRule="auto"/>
        <w:rPr>
          <w:rFonts w:asciiTheme="majorHAnsi" w:eastAsia="Times New Roman" w:hAnsiTheme="majorHAnsi" w:cstheme="majorHAnsi"/>
          <w:b/>
          <w:sz w:val="24"/>
          <w:szCs w:val="24"/>
        </w:rPr>
      </w:pPr>
      <w:r w:rsidRPr="00F321D4">
        <w:rPr>
          <w:rFonts w:asciiTheme="majorHAnsi" w:eastAsia="Times New Roman" w:hAnsiTheme="majorHAnsi" w:cstheme="majorHAnsi"/>
          <w:b/>
          <w:sz w:val="24"/>
          <w:szCs w:val="24"/>
        </w:rPr>
        <w:t>APPLY</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 xml:space="preserve">Opportunities must be planned for </w:t>
      </w:r>
      <w:r w:rsidRPr="00AB721F">
        <w:rPr>
          <w:rFonts w:asciiTheme="majorHAnsi" w:eastAsia="Times New Roman" w:hAnsiTheme="majorHAnsi" w:cstheme="majorHAnsi"/>
          <w:b/>
          <w:sz w:val="24"/>
          <w:szCs w:val="24"/>
        </w:rPr>
        <w:t xml:space="preserve">extended writing and short-burst writing. </w:t>
      </w:r>
      <w:r w:rsidRPr="00AB721F">
        <w:rPr>
          <w:rFonts w:asciiTheme="majorHAnsi" w:eastAsia="Times New Roman" w:hAnsiTheme="majorHAnsi" w:cstheme="majorHAnsi"/>
          <w:sz w:val="24"/>
          <w:szCs w:val="24"/>
        </w:rPr>
        <w:t>This is to build stamina. Success Criteria can be co-constructed or given and then children can spend longer writing.</w:t>
      </w:r>
    </w:p>
    <w:p w:rsidR="00DD41A8" w:rsidRPr="00AB721F" w:rsidRDefault="00457862" w:rsidP="00DD41A8">
      <w:pPr>
        <w:spacing w:after="160" w:line="259" w:lineRule="auto"/>
        <w:jc w:val="center"/>
        <w:rPr>
          <w:rFonts w:asciiTheme="majorHAnsi" w:eastAsia="Calibri" w:hAnsiTheme="majorHAnsi" w:cstheme="majorHAnsi"/>
          <w:sz w:val="24"/>
          <w:szCs w:val="24"/>
        </w:rPr>
      </w:pPr>
      <w:r w:rsidRPr="00AB721F">
        <w:rPr>
          <w:rFonts w:asciiTheme="majorHAnsi" w:eastAsia="Times New Roman" w:hAnsiTheme="majorHAnsi" w:cstheme="majorHAnsi"/>
          <w:noProof/>
          <w:sz w:val="24"/>
          <w:szCs w:val="24"/>
        </w:rPr>
        <w:lastRenderedPageBreak/>
        <w:drawing>
          <wp:inline distT="0" distB="0" distL="0" distR="0">
            <wp:extent cx="3448050" cy="13335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3448050" cy="1333500"/>
                    </a:xfrm>
                    <a:prstGeom prst="rect">
                      <a:avLst/>
                    </a:prstGeom>
                    <a:ln/>
                  </pic:spPr>
                </pic:pic>
              </a:graphicData>
            </a:graphic>
          </wp:inline>
        </w:drawing>
      </w:r>
    </w:p>
    <w:p w:rsidR="00E20711" w:rsidRPr="00AB721F" w:rsidRDefault="00457862" w:rsidP="00DD41A8">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SCAFFOLDING THOSE WHO NEED IT</w:t>
      </w:r>
    </w:p>
    <w:p w:rsidR="00DD41A8" w:rsidRPr="00AB721F" w:rsidRDefault="00457862">
      <w:pPr>
        <w:spacing w:after="160" w:line="259" w:lineRule="auto"/>
        <w:rPr>
          <w:rFonts w:asciiTheme="majorHAnsi" w:eastAsia="Times New Roman" w:hAnsiTheme="majorHAnsi" w:cstheme="majorHAnsi"/>
          <w:noProof/>
          <w:sz w:val="24"/>
          <w:szCs w:val="24"/>
        </w:rPr>
      </w:pPr>
      <w:r w:rsidRPr="00AB721F">
        <w:rPr>
          <w:rFonts w:asciiTheme="majorHAnsi" w:eastAsia="Times New Roman" w:hAnsiTheme="majorHAnsi" w:cstheme="majorHAnsi"/>
          <w:sz w:val="24"/>
          <w:szCs w:val="24"/>
        </w:rPr>
        <w:t>The expectation is that all children except for those with an exceptional reason (SEND child requiring a separate bespoke curriculum for instance) should be aiming to achieve the same high standards. Some children will find this challenging so here's what could help enable access to the same challenging learning.</w:t>
      </w:r>
      <w:r w:rsidR="00DD41A8" w:rsidRPr="00AB721F">
        <w:rPr>
          <w:rFonts w:asciiTheme="majorHAnsi" w:eastAsia="Times New Roman" w:hAnsiTheme="majorHAnsi" w:cstheme="majorHAnsi"/>
          <w:noProof/>
          <w:sz w:val="24"/>
          <w:szCs w:val="24"/>
        </w:rPr>
        <w:t xml:space="preserve"> </w:t>
      </w:r>
    </w:p>
    <w:p w:rsidR="00DD41A8" w:rsidRPr="00AB721F" w:rsidRDefault="00DD41A8" w:rsidP="001D7F2D">
      <w:pPr>
        <w:spacing w:after="160" w:line="259" w:lineRule="auto"/>
        <w:jc w:val="center"/>
        <w:rPr>
          <w:rFonts w:asciiTheme="majorHAnsi" w:eastAsia="Times New Roman" w:hAnsiTheme="majorHAnsi" w:cstheme="majorHAnsi"/>
          <w:sz w:val="24"/>
          <w:szCs w:val="24"/>
        </w:rPr>
      </w:pPr>
      <w:r w:rsidRPr="00AB721F">
        <w:rPr>
          <w:rFonts w:asciiTheme="majorHAnsi" w:eastAsia="Times New Roman" w:hAnsiTheme="majorHAnsi" w:cstheme="majorHAnsi"/>
          <w:noProof/>
          <w:sz w:val="24"/>
          <w:szCs w:val="24"/>
        </w:rPr>
        <w:drawing>
          <wp:inline distT="0" distB="0" distL="0" distR="0" wp14:anchorId="6CA7822C" wp14:editId="7139B76F">
            <wp:extent cx="2524125" cy="2181225"/>
            <wp:effectExtent l="0" t="0" r="9525" b="9525"/>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524125" cy="2181225"/>
                    </a:xfrm>
                    <a:prstGeom prst="rect">
                      <a:avLst/>
                    </a:prstGeom>
                    <a:ln/>
                  </pic:spPr>
                </pic:pic>
              </a:graphicData>
            </a:graphic>
          </wp:inline>
        </w:drawing>
      </w:r>
    </w:p>
    <w:p w:rsidR="00E20711"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CHILDREN WORKING WITHIN THE EXPECTED STANDARD AT GREATER DEPTH</w:t>
      </w:r>
    </w:p>
    <w:p w:rsidR="001D7F2D" w:rsidRDefault="00457862" w:rsidP="00F321D4">
      <w:pPr>
        <w:spacing w:after="160" w:line="259"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Teachers should know through writing moderation what is neede</w:t>
      </w:r>
      <w:r w:rsidR="001D7F2D" w:rsidRPr="00AB721F">
        <w:rPr>
          <w:rFonts w:asciiTheme="majorHAnsi" w:eastAsia="Times New Roman" w:hAnsiTheme="majorHAnsi" w:cstheme="majorHAnsi"/>
          <w:sz w:val="24"/>
          <w:szCs w:val="24"/>
        </w:rPr>
        <w:t xml:space="preserve">d to gain greater depth writers. </w:t>
      </w:r>
      <w:r w:rsidRPr="00AB721F">
        <w:rPr>
          <w:rFonts w:asciiTheme="majorHAnsi" w:eastAsia="Times New Roman" w:hAnsiTheme="majorHAnsi" w:cstheme="majorHAnsi"/>
          <w:sz w:val="24"/>
          <w:szCs w:val="24"/>
        </w:rPr>
        <w:t>This can be the Talk for Writing list of Greater Depth</w:t>
      </w:r>
      <w:r w:rsidR="001D7F2D" w:rsidRPr="00AB721F">
        <w:rPr>
          <w:rFonts w:asciiTheme="majorHAnsi" w:eastAsia="Times New Roman" w:hAnsiTheme="majorHAnsi" w:cstheme="majorHAnsi"/>
          <w:sz w:val="24"/>
          <w:szCs w:val="24"/>
        </w:rPr>
        <w:t xml:space="preserve"> activities and </w:t>
      </w:r>
      <w:r w:rsidRPr="00AB721F">
        <w:rPr>
          <w:rFonts w:asciiTheme="majorHAnsi" w:eastAsia="Times New Roman" w:hAnsiTheme="majorHAnsi" w:cstheme="majorHAnsi"/>
          <w:sz w:val="24"/>
          <w:szCs w:val="24"/>
        </w:rPr>
        <w:t>Bloom’s Taxonomy.</w:t>
      </w:r>
    </w:p>
    <w:p w:rsidR="00E20711" w:rsidRPr="00AB721F" w:rsidRDefault="00457862">
      <w:pPr>
        <w:spacing w:line="240" w:lineRule="auto"/>
        <w:rPr>
          <w:rFonts w:asciiTheme="majorHAnsi" w:eastAsia="Times New Roman" w:hAnsiTheme="majorHAnsi" w:cstheme="majorHAnsi"/>
          <w:b/>
          <w:sz w:val="24"/>
          <w:szCs w:val="24"/>
        </w:rPr>
      </w:pPr>
      <w:r w:rsidRPr="00AB721F">
        <w:rPr>
          <w:rFonts w:asciiTheme="majorHAnsi" w:eastAsia="Times New Roman" w:hAnsiTheme="majorHAnsi" w:cstheme="majorHAnsi"/>
          <w:b/>
          <w:sz w:val="24"/>
          <w:szCs w:val="24"/>
          <w:u w:val="single"/>
        </w:rPr>
        <w:t>Bloom's Taxonomy</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Although many of the ideas below we do in English lessons anyway, try to visualise this in a different way. Visualise how doing one of these items especially (from 'analyse' and below) could be done differently compared to the majority of the class.</w:t>
      </w:r>
    </w:p>
    <w:p w:rsidR="00E20711" w:rsidRPr="00AB721F" w:rsidRDefault="00457862" w:rsidP="00725FA1">
      <w:pPr>
        <w:spacing w:after="160" w:line="259" w:lineRule="auto"/>
        <w:jc w:val="center"/>
        <w:rPr>
          <w:rFonts w:asciiTheme="majorHAnsi" w:eastAsia="Calibri" w:hAnsiTheme="majorHAnsi" w:cstheme="majorHAnsi"/>
          <w:sz w:val="24"/>
          <w:szCs w:val="24"/>
          <w:u w:val="single"/>
        </w:rPr>
      </w:pPr>
      <w:r w:rsidRPr="00AB721F">
        <w:rPr>
          <w:rFonts w:asciiTheme="majorHAnsi" w:eastAsia="Times New Roman" w:hAnsiTheme="majorHAnsi" w:cstheme="majorHAnsi"/>
          <w:noProof/>
          <w:sz w:val="24"/>
          <w:szCs w:val="24"/>
        </w:rPr>
        <w:drawing>
          <wp:inline distT="0" distB="0" distL="0" distR="0">
            <wp:extent cx="3438525" cy="2447925"/>
            <wp:effectExtent l="0" t="0" r="9525" b="9525"/>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438525" cy="2447925"/>
                    </a:xfrm>
                    <a:prstGeom prst="rect">
                      <a:avLst/>
                    </a:prstGeom>
                    <a:ln/>
                  </pic:spPr>
                </pic:pic>
              </a:graphicData>
            </a:graphic>
          </wp:inline>
        </w:drawing>
      </w:r>
    </w:p>
    <w:p w:rsidR="00E20711" w:rsidRPr="00AB721F" w:rsidRDefault="00457862">
      <w:pPr>
        <w:spacing w:after="160" w:line="259" w:lineRule="auto"/>
        <w:rPr>
          <w:rFonts w:asciiTheme="majorHAnsi" w:eastAsia="Calibri" w:hAnsiTheme="majorHAnsi" w:cstheme="majorHAnsi"/>
          <w:b/>
          <w:sz w:val="24"/>
          <w:szCs w:val="24"/>
          <w:u w:val="single"/>
        </w:rPr>
      </w:pPr>
      <w:r w:rsidRPr="00AB721F">
        <w:rPr>
          <w:rFonts w:asciiTheme="majorHAnsi" w:eastAsia="Calibri" w:hAnsiTheme="majorHAnsi" w:cstheme="majorHAnsi"/>
          <w:b/>
          <w:sz w:val="24"/>
          <w:szCs w:val="24"/>
          <w:u w:val="single"/>
        </w:rPr>
        <w:t>Expectations of work in books</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The following has been agreed:</w:t>
      </w:r>
    </w:p>
    <w:p w:rsidR="00E20711" w:rsidRPr="00AB721F" w:rsidRDefault="00457862">
      <w:pPr>
        <w:numPr>
          <w:ilvl w:val="0"/>
          <w:numId w:val="1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Children should attempt to apply the learning from handwriting lessons in all books</w:t>
      </w:r>
    </w:p>
    <w:p w:rsidR="00E20711" w:rsidRPr="00AB721F" w:rsidRDefault="00457862">
      <w:pPr>
        <w:numPr>
          <w:ilvl w:val="0"/>
          <w:numId w:val="1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lastRenderedPageBreak/>
        <w:t>Long dates should be in books, underlined starting on the second line</w:t>
      </w:r>
    </w:p>
    <w:p w:rsidR="00E20711" w:rsidRPr="00AB721F" w:rsidRDefault="00457862">
      <w:pPr>
        <w:numPr>
          <w:ilvl w:val="0"/>
          <w:numId w:val="1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The same high standards of presentation expected in English books are expected in all books</w:t>
      </w:r>
    </w:p>
    <w:p w:rsidR="00E20711" w:rsidRPr="00AB721F" w:rsidRDefault="00457862">
      <w:pPr>
        <w:numPr>
          <w:ilvl w:val="0"/>
          <w:numId w:val="1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All staff should model good handwriting when writing in children’s books</w:t>
      </w:r>
    </w:p>
    <w:p w:rsidR="00E20711" w:rsidRPr="00AB721F" w:rsidRDefault="00457862">
      <w:pPr>
        <w:numPr>
          <w:ilvl w:val="0"/>
          <w:numId w:val="1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Sticking in should be neat and straight</w:t>
      </w:r>
    </w:p>
    <w:p w:rsidR="00E20711" w:rsidRPr="00AB721F" w:rsidRDefault="00457862">
      <w:pPr>
        <w:numPr>
          <w:ilvl w:val="0"/>
          <w:numId w:val="1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If children are using pens, this should be done neatly</w:t>
      </w:r>
    </w:p>
    <w:p w:rsidR="00E20711" w:rsidRPr="00AB721F" w:rsidRDefault="00457862">
      <w:pPr>
        <w:numPr>
          <w:ilvl w:val="0"/>
          <w:numId w:val="11"/>
        </w:num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Children need to take pride in their work.</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As with presentation, children should also apply learning from grammar, punctuation and spelling lessons in all books.  Sight words should mostly be spelled correctly with a good phonetic attempt at unfamiliar words.  Children should be able to access resources in class to be able to succeed at this.</w:t>
      </w:r>
    </w:p>
    <w:p w:rsidR="00E20711" w:rsidRPr="00AB721F" w:rsidRDefault="00E20711">
      <w:pPr>
        <w:spacing w:line="240" w:lineRule="auto"/>
        <w:rPr>
          <w:rFonts w:asciiTheme="majorHAnsi" w:eastAsia="Calibri" w:hAnsiTheme="majorHAnsi" w:cstheme="majorHAnsi"/>
          <w:sz w:val="24"/>
          <w:szCs w:val="24"/>
        </w:rPr>
      </w:pPr>
    </w:p>
    <w:p w:rsidR="00E20711" w:rsidRPr="00AB721F" w:rsidRDefault="00457862" w:rsidP="001D7F2D">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The teacher will know best individuals who have come up short in terms of standards and effort and children are expected as in our behaviour policy to have an opportunity to talk this through with an adult and to have a chance to put it right.  Whether this is the next lesson, in the lesson or in own time is down to the teacher.</w:t>
      </w:r>
    </w:p>
    <w:p w:rsidR="001D7F2D" w:rsidRPr="00AB721F" w:rsidRDefault="001D7F2D" w:rsidP="001D7F2D">
      <w:pPr>
        <w:spacing w:line="240" w:lineRule="auto"/>
        <w:rPr>
          <w:rFonts w:asciiTheme="majorHAnsi" w:eastAsia="Calibri" w:hAnsiTheme="majorHAnsi" w:cstheme="majorHAnsi"/>
          <w:sz w:val="24"/>
          <w:szCs w:val="24"/>
        </w:rPr>
      </w:pPr>
    </w:p>
    <w:p w:rsidR="00E20711" w:rsidRPr="00F321D4" w:rsidRDefault="00457862">
      <w:pPr>
        <w:spacing w:line="257" w:lineRule="auto"/>
        <w:jc w:val="center"/>
        <w:rPr>
          <w:rFonts w:asciiTheme="majorHAnsi" w:eastAsia="Calibri" w:hAnsiTheme="majorHAnsi" w:cstheme="majorHAnsi"/>
          <w:b/>
          <w:color w:val="1F497D" w:themeColor="text2"/>
          <w:sz w:val="32"/>
          <w:szCs w:val="32"/>
        </w:rPr>
      </w:pPr>
      <w:r w:rsidRPr="00F321D4">
        <w:rPr>
          <w:rFonts w:asciiTheme="majorHAnsi" w:eastAsia="Calibri" w:hAnsiTheme="majorHAnsi" w:cstheme="majorHAnsi"/>
          <w:b/>
          <w:color w:val="1F497D" w:themeColor="text2"/>
          <w:sz w:val="32"/>
          <w:szCs w:val="32"/>
        </w:rPr>
        <w:t>How do we measure the impact of the English Curriculum?</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Teachers assess the substantive knowledge and disciplinary knowledge gained through reading, writing spelling, grammar and punctuation 3 times a year and these judgements are moderated both internally and externally for quality assurance reasons.  Teachers assess through benchmarking, reading records, and full standardised tests/ screening checks twice yearly (February and June).   Children’s progress and attainment is investigated by Senior Leaders and Trust staff at Pupil Progress Meetings 3 times a year.</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English Subject Leader Monitoring investigates 3 times a year:</w:t>
      </w:r>
    </w:p>
    <w:tbl>
      <w:tblPr>
        <w:tblStyle w:val="12"/>
        <w:tblW w:w="90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9"/>
        <w:gridCol w:w="3500"/>
        <w:gridCol w:w="3034"/>
      </w:tblGrid>
      <w:tr w:rsidR="00E20711" w:rsidRPr="00AB721F" w:rsidTr="00F321D4">
        <w:trPr>
          <w:trHeight w:val="195"/>
          <w:jc w:val="center"/>
        </w:trPr>
        <w:tc>
          <w:tcPr>
            <w:tcW w:w="250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35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034"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E20711" w:rsidRPr="00AB721F" w:rsidTr="00F321D4">
        <w:trPr>
          <w:trHeight w:val="1184"/>
          <w:jc w:val="center"/>
        </w:trPr>
        <w:tc>
          <w:tcPr>
            <w:tcW w:w="250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3500"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writing knowledge logically-ordered?</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GPS lessons applied in writing lessons?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follow the 3 Is for writing?</w:t>
            </w:r>
          </w:p>
        </w:tc>
        <w:tc>
          <w:tcPr>
            <w:tcW w:w="3034"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F321D4">
        <w:trPr>
          <w:trHeight w:val="207"/>
          <w:jc w:val="center"/>
        </w:trPr>
        <w:tc>
          <w:tcPr>
            <w:tcW w:w="250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3500"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they taken ownership?</w:t>
            </w:r>
          </w:p>
        </w:tc>
        <w:tc>
          <w:tcPr>
            <w:tcW w:w="3034"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E20711" w:rsidRPr="00AB721F" w:rsidTr="00F321D4">
        <w:trPr>
          <w:trHeight w:val="1184"/>
          <w:jc w:val="center"/>
        </w:trPr>
        <w:tc>
          <w:tcPr>
            <w:tcW w:w="250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3500"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in transcriptional skills?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w:t>
            </w:r>
          </w:p>
        </w:tc>
        <w:tc>
          <w:tcPr>
            <w:tcW w:w="3034"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E20711" w:rsidRPr="00AB721F" w:rsidTr="00F321D4">
        <w:trPr>
          <w:trHeight w:val="793"/>
          <w:jc w:val="center"/>
        </w:trPr>
        <w:tc>
          <w:tcPr>
            <w:tcW w:w="250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3500"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Guided Writes happening with those who need them?</w:t>
            </w:r>
          </w:p>
        </w:tc>
        <w:tc>
          <w:tcPr>
            <w:tcW w:w="3034"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F321D4">
        <w:trPr>
          <w:trHeight w:val="988"/>
          <w:jc w:val="center"/>
        </w:trPr>
        <w:tc>
          <w:tcPr>
            <w:tcW w:w="250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3500"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more confident in their English skills?</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034"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725FA1" w:rsidRPr="00AB721F" w:rsidRDefault="00725FA1">
      <w:pPr>
        <w:spacing w:line="240" w:lineRule="auto"/>
        <w:rPr>
          <w:rFonts w:asciiTheme="majorHAnsi" w:hAnsiTheme="majorHAnsi" w:cstheme="majorHAnsi"/>
          <w:b/>
          <w:sz w:val="24"/>
          <w:szCs w:val="24"/>
        </w:rPr>
      </w:pPr>
    </w:p>
    <w:p w:rsidR="00F321D4" w:rsidRDefault="00F321D4" w:rsidP="0010662E">
      <w:pPr>
        <w:spacing w:line="240" w:lineRule="auto"/>
        <w:rPr>
          <w:rFonts w:asciiTheme="majorHAnsi" w:hAnsiTheme="majorHAnsi" w:cstheme="majorHAnsi"/>
          <w:b/>
          <w:sz w:val="24"/>
          <w:szCs w:val="24"/>
        </w:rPr>
      </w:pPr>
    </w:p>
    <w:p w:rsidR="00F321D4" w:rsidRDefault="00F321D4" w:rsidP="00A30507">
      <w:pPr>
        <w:spacing w:line="240" w:lineRule="auto"/>
        <w:jc w:val="center"/>
        <w:rPr>
          <w:rFonts w:asciiTheme="majorHAnsi" w:hAnsiTheme="majorHAnsi" w:cstheme="majorHAnsi"/>
          <w:b/>
          <w:sz w:val="24"/>
          <w:szCs w:val="24"/>
        </w:rPr>
      </w:pPr>
    </w:p>
    <w:p w:rsidR="00E20711" w:rsidRPr="0010662E" w:rsidRDefault="00A30507" w:rsidP="0010662E">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t>MATHEMATICS</w:t>
      </w:r>
    </w:p>
    <w:p w:rsidR="00E20711" w:rsidRPr="00F321D4" w:rsidRDefault="00E20711">
      <w:pPr>
        <w:spacing w:line="240" w:lineRule="auto"/>
        <w:rPr>
          <w:rFonts w:asciiTheme="majorHAnsi" w:hAnsiTheme="majorHAnsi" w:cstheme="majorHAnsi"/>
          <w:sz w:val="32"/>
          <w:szCs w:val="32"/>
        </w:rPr>
      </w:pP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 xml:space="preserve"> Mathematics Mastery Curriculum Intent</w:t>
      </w:r>
    </w:p>
    <w:p w:rsidR="00E20711" w:rsidRPr="00F321D4" w:rsidRDefault="00457862">
      <w:pPr>
        <w:spacing w:line="240" w:lineRule="auto"/>
        <w:jc w:val="center"/>
        <w:rPr>
          <w:rFonts w:asciiTheme="majorHAnsi" w:eastAsia="Calibri" w:hAnsiTheme="majorHAnsi" w:cstheme="majorHAnsi"/>
          <w:b/>
          <w:color w:val="1F497D" w:themeColor="text2"/>
          <w:sz w:val="32"/>
          <w:szCs w:val="32"/>
        </w:rPr>
      </w:pPr>
      <w:r w:rsidRPr="00F321D4">
        <w:rPr>
          <w:rFonts w:asciiTheme="majorHAnsi" w:eastAsia="Calibri" w:hAnsiTheme="majorHAnsi" w:cstheme="majorHAnsi"/>
          <w:b/>
          <w:color w:val="1F497D" w:themeColor="text2"/>
          <w:sz w:val="32"/>
          <w:szCs w:val="32"/>
        </w:rPr>
        <w:t xml:space="preserve">What do we want to </w:t>
      </w:r>
      <w:r w:rsidR="0010662E">
        <w:rPr>
          <w:rFonts w:asciiTheme="majorHAnsi" w:eastAsia="Calibri" w:hAnsiTheme="majorHAnsi" w:cstheme="majorHAnsi"/>
          <w:b/>
          <w:color w:val="1F497D" w:themeColor="text2"/>
          <w:sz w:val="32"/>
          <w:szCs w:val="32"/>
        </w:rPr>
        <w:t>develop</w:t>
      </w:r>
      <w:r w:rsidRPr="00F321D4">
        <w:rPr>
          <w:rFonts w:asciiTheme="majorHAnsi" w:eastAsia="Calibri" w:hAnsiTheme="majorHAnsi" w:cstheme="majorHAnsi"/>
          <w:b/>
          <w:color w:val="1F497D" w:themeColor="text2"/>
          <w:sz w:val="32"/>
          <w:szCs w:val="32"/>
        </w:rPr>
        <w:t xml:space="preserve"> in our children through Maths? </w:t>
      </w:r>
    </w:p>
    <w:p w:rsidR="00E20711" w:rsidRPr="00AB721F" w:rsidRDefault="00457862">
      <w:pPr>
        <w:spacing w:line="240" w:lineRule="auto"/>
        <w:jc w:val="center"/>
        <w:rPr>
          <w:rFonts w:asciiTheme="majorHAnsi" w:eastAsia="Calibri" w:hAnsiTheme="majorHAnsi" w:cstheme="majorHAnsi"/>
          <w:b/>
          <w:color w:val="FF0000"/>
          <w:sz w:val="24"/>
          <w:szCs w:val="24"/>
        </w:rPr>
      </w:pPr>
      <w:r w:rsidRPr="00AB721F">
        <w:rPr>
          <w:rFonts w:asciiTheme="majorHAnsi" w:eastAsia="Times New Roman" w:hAnsiTheme="majorHAnsi" w:cstheme="majorHAnsi"/>
          <w:noProof/>
          <w:sz w:val="24"/>
          <w:szCs w:val="24"/>
        </w:rPr>
        <w:drawing>
          <wp:inline distT="0" distB="0" distL="0" distR="0">
            <wp:extent cx="5724525" cy="3906946"/>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19196"/>
                    <a:stretch>
                      <a:fillRect/>
                    </a:stretch>
                  </pic:blipFill>
                  <pic:spPr>
                    <a:xfrm>
                      <a:off x="0" y="0"/>
                      <a:ext cx="5724525" cy="3906946"/>
                    </a:xfrm>
                    <a:prstGeom prst="rect">
                      <a:avLst/>
                    </a:prstGeom>
                    <a:ln/>
                  </pic:spPr>
                </pic:pic>
              </a:graphicData>
            </a:graphic>
          </wp:inline>
        </w:drawing>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Mastery is our chosen approach.  The main difference that stands out with the Mastery approach is that children are taught together to master their own year group's objectives and deepen rather than rush on</w:t>
      </w:r>
      <w:r w:rsidR="005F06B0" w:rsidRPr="00AB721F">
        <w:rPr>
          <w:rFonts w:asciiTheme="majorHAnsi" w:eastAsia="Calibri" w:hAnsiTheme="majorHAnsi" w:cstheme="majorHAnsi"/>
          <w:sz w:val="24"/>
          <w:szCs w:val="24"/>
        </w:rPr>
        <w:t xml:space="preserve">to the next year's content. The </w:t>
      </w:r>
      <w:r w:rsidRPr="00AB721F">
        <w:rPr>
          <w:rFonts w:asciiTheme="majorHAnsi" w:eastAsia="Calibri" w:hAnsiTheme="majorHAnsi" w:cstheme="majorHAnsi"/>
          <w:sz w:val="24"/>
          <w:szCs w:val="24"/>
        </w:rPr>
        <w:t>mindset shift for adults is to not label children. All children are capable of learning Maths to a high level. Some children will take longer than others to grasp content and others will grasp content rapidly. This doesn't necessarily make them better Mathematicians.</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Mathematics plays an important role in children's liv</w:t>
      </w:r>
      <w:r w:rsidR="005F06B0" w:rsidRPr="00AB721F">
        <w:rPr>
          <w:rFonts w:asciiTheme="majorHAnsi" w:eastAsia="Calibri" w:hAnsiTheme="majorHAnsi" w:cstheme="majorHAnsi"/>
          <w:sz w:val="24"/>
          <w:szCs w:val="24"/>
        </w:rPr>
        <w:t>es and in our we want all children to Flourish and achieve together.</w:t>
      </w:r>
      <w:r w:rsidRPr="00AB721F">
        <w:rPr>
          <w:rFonts w:asciiTheme="majorHAnsi" w:eastAsia="Calibri" w:hAnsiTheme="majorHAnsi" w:cstheme="majorHAnsi"/>
          <w:sz w:val="24"/>
          <w:szCs w:val="24"/>
        </w:rPr>
        <w:t xml:space="preserve"> The rationale behind this policy is th</w:t>
      </w:r>
      <w:r w:rsidR="005F06B0" w:rsidRPr="00AB721F">
        <w:rPr>
          <w:rFonts w:asciiTheme="majorHAnsi" w:eastAsia="Calibri" w:hAnsiTheme="majorHAnsi" w:cstheme="majorHAnsi"/>
          <w:sz w:val="24"/>
          <w:szCs w:val="24"/>
        </w:rPr>
        <w:t>at in order for children to progress</w:t>
      </w:r>
      <w:r w:rsidRPr="00AB721F">
        <w:rPr>
          <w:rFonts w:asciiTheme="majorHAnsi" w:eastAsia="Calibri" w:hAnsiTheme="majorHAnsi" w:cstheme="majorHAnsi"/>
          <w:sz w:val="24"/>
          <w:szCs w:val="24"/>
        </w:rPr>
        <w:t xml:space="preserve"> as Mathematicians, they need to gain a deep understanding of the concepts underpinning </w:t>
      </w:r>
      <w:r w:rsidR="005F06B0" w:rsidRPr="00AB721F">
        <w:rPr>
          <w:rFonts w:asciiTheme="majorHAnsi" w:eastAsia="Calibri" w:hAnsiTheme="majorHAnsi" w:cstheme="majorHAnsi"/>
          <w:sz w:val="24"/>
          <w:szCs w:val="24"/>
        </w:rPr>
        <w:t>Mathematics in order to succeed</w:t>
      </w:r>
      <w:r w:rsidRPr="00AB721F">
        <w:rPr>
          <w:rFonts w:asciiTheme="majorHAnsi" w:eastAsia="Calibri" w:hAnsiTheme="majorHAnsi" w:cstheme="majorHAnsi"/>
          <w:sz w:val="24"/>
          <w:szCs w:val="24"/>
        </w:rPr>
        <w:t xml:space="preserve"> in the three aims of Fluency, Problem Solving and Reasoning.</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Our Maths Curriculum is rooted in research and the decision to teach through Mastery came about as the only approach that aids conceptual understanding, promotes a connectionist approach (Askew et al) and truly develops children's confidence as Mathematicians. Mastery has also been identified in </w:t>
      </w:r>
      <w:proofErr w:type="spellStart"/>
      <w:r w:rsidRPr="00AB721F">
        <w:rPr>
          <w:rFonts w:asciiTheme="majorHAnsi" w:eastAsia="Calibri" w:hAnsiTheme="majorHAnsi" w:cstheme="majorHAnsi"/>
          <w:sz w:val="24"/>
          <w:szCs w:val="24"/>
        </w:rPr>
        <w:t>Hatties's</w:t>
      </w:r>
      <w:proofErr w:type="spellEnd"/>
      <w:r w:rsidRPr="00AB721F">
        <w:rPr>
          <w:rFonts w:asciiTheme="majorHAnsi" w:eastAsia="Calibri" w:hAnsiTheme="majorHAnsi" w:cstheme="majorHAnsi"/>
          <w:sz w:val="24"/>
          <w:szCs w:val="24"/>
        </w:rPr>
        <w:t xml:space="preserve"> meta-analyses of what works as being highly effective</w:t>
      </w:r>
      <w:r w:rsidR="0010662E">
        <w:rPr>
          <w:rFonts w:asciiTheme="majorHAnsi" w:eastAsia="Calibri" w:hAnsiTheme="majorHAnsi" w:cstheme="majorHAnsi"/>
          <w:sz w:val="24"/>
          <w:szCs w:val="24"/>
        </w:rPr>
        <w:t>.</w:t>
      </w:r>
    </w:p>
    <w:p w:rsidR="00E20711" w:rsidRPr="00AB721F" w:rsidRDefault="00E20711">
      <w:pPr>
        <w:spacing w:line="240" w:lineRule="auto"/>
        <w:rPr>
          <w:rFonts w:asciiTheme="majorHAnsi" w:eastAsia="Calibri" w:hAnsiTheme="majorHAnsi" w:cstheme="majorHAnsi"/>
          <w:b/>
          <w:color w:val="FF0000"/>
          <w:sz w:val="24"/>
          <w:szCs w:val="24"/>
        </w:rPr>
      </w:pPr>
    </w:p>
    <w:p w:rsidR="00E20711" w:rsidRPr="00AB721F"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The scheme of learning we mainly use is White Rose and we believe in their motto-</w:t>
      </w:r>
    </w:p>
    <w:p w:rsidR="00E20711" w:rsidRPr="00AB721F" w:rsidRDefault="00E20711">
      <w:pPr>
        <w:spacing w:line="240" w:lineRule="auto"/>
        <w:jc w:val="both"/>
        <w:rPr>
          <w:rFonts w:asciiTheme="majorHAnsi" w:eastAsia="Calibri" w:hAnsiTheme="majorHAnsi" w:cstheme="majorHAnsi"/>
          <w:sz w:val="24"/>
          <w:szCs w:val="24"/>
        </w:rPr>
      </w:pPr>
    </w:p>
    <w:p w:rsidR="00E20711" w:rsidRPr="00AB721F" w:rsidRDefault="00457862" w:rsidP="00F321D4">
      <w:pPr>
        <w:spacing w:line="240" w:lineRule="auto"/>
        <w:jc w:val="center"/>
        <w:rPr>
          <w:rFonts w:asciiTheme="majorHAnsi" w:eastAsia="Calibri" w:hAnsiTheme="majorHAnsi" w:cstheme="majorHAnsi"/>
          <w:sz w:val="24"/>
          <w:szCs w:val="24"/>
        </w:rPr>
      </w:pPr>
      <w:r w:rsidRPr="00AB721F">
        <w:rPr>
          <w:rFonts w:asciiTheme="majorHAnsi" w:eastAsia="Times New Roman" w:hAnsiTheme="majorHAnsi" w:cstheme="majorHAnsi"/>
          <w:noProof/>
          <w:sz w:val="24"/>
          <w:szCs w:val="24"/>
        </w:rPr>
        <w:drawing>
          <wp:inline distT="0" distB="0" distL="0" distR="0">
            <wp:extent cx="5727700" cy="666750"/>
            <wp:effectExtent l="0" t="0" r="0" b="0"/>
            <wp:docPr id="3" name="image13.png" descr="About White Rose Maths | White Rose Maths | Confidence in Maths"/>
            <wp:cNvGraphicFramePr/>
            <a:graphic xmlns:a="http://schemas.openxmlformats.org/drawingml/2006/main">
              <a:graphicData uri="http://schemas.openxmlformats.org/drawingml/2006/picture">
                <pic:pic xmlns:pic="http://schemas.openxmlformats.org/drawingml/2006/picture">
                  <pic:nvPicPr>
                    <pic:cNvPr id="0" name="image13.png" descr="About White Rose Maths | White Rose Maths | Confidence in Maths"/>
                    <pic:cNvPicPr preferRelativeResize="0"/>
                  </pic:nvPicPr>
                  <pic:blipFill>
                    <a:blip r:embed="rId14"/>
                    <a:srcRect/>
                    <a:stretch>
                      <a:fillRect/>
                    </a:stretch>
                  </pic:blipFill>
                  <pic:spPr>
                    <a:xfrm>
                      <a:off x="0" y="0"/>
                      <a:ext cx="5727700" cy="666750"/>
                    </a:xfrm>
                    <a:prstGeom prst="rect">
                      <a:avLst/>
                    </a:prstGeom>
                    <a:ln/>
                  </pic:spPr>
                </pic:pic>
              </a:graphicData>
            </a:graphic>
          </wp:inline>
        </w:drawing>
      </w:r>
    </w:p>
    <w:p w:rsidR="00F321D4" w:rsidRDefault="00F321D4">
      <w:pPr>
        <w:spacing w:line="240" w:lineRule="auto"/>
        <w:jc w:val="center"/>
        <w:rPr>
          <w:rFonts w:asciiTheme="majorHAnsi" w:eastAsia="Calibri" w:hAnsiTheme="majorHAnsi" w:cstheme="majorHAnsi"/>
          <w:b/>
          <w:color w:val="1F497D" w:themeColor="text2"/>
          <w:sz w:val="24"/>
          <w:szCs w:val="24"/>
        </w:rPr>
      </w:pPr>
    </w:p>
    <w:p w:rsidR="00F321D4" w:rsidRDefault="00F321D4">
      <w:pPr>
        <w:spacing w:line="240" w:lineRule="auto"/>
        <w:jc w:val="center"/>
        <w:rPr>
          <w:rFonts w:asciiTheme="majorHAnsi" w:eastAsia="Calibri" w:hAnsiTheme="majorHAnsi" w:cstheme="majorHAnsi"/>
          <w:b/>
          <w:color w:val="1F497D" w:themeColor="text2"/>
          <w:sz w:val="24"/>
          <w:szCs w:val="24"/>
        </w:rPr>
      </w:pPr>
    </w:p>
    <w:p w:rsidR="00F321D4" w:rsidRDefault="00F321D4">
      <w:pPr>
        <w:spacing w:line="240" w:lineRule="auto"/>
        <w:jc w:val="center"/>
        <w:rPr>
          <w:rFonts w:asciiTheme="majorHAnsi" w:eastAsia="Calibri" w:hAnsiTheme="majorHAnsi" w:cstheme="majorHAnsi"/>
          <w:b/>
          <w:color w:val="1F497D" w:themeColor="text2"/>
          <w:sz w:val="24"/>
          <w:szCs w:val="24"/>
        </w:rPr>
      </w:pPr>
    </w:p>
    <w:p w:rsidR="00F321D4" w:rsidRDefault="00F321D4">
      <w:pPr>
        <w:spacing w:line="240" w:lineRule="auto"/>
        <w:jc w:val="center"/>
        <w:rPr>
          <w:rFonts w:asciiTheme="majorHAnsi" w:eastAsia="Calibri" w:hAnsiTheme="majorHAnsi" w:cstheme="majorHAnsi"/>
          <w:b/>
          <w:color w:val="1F497D" w:themeColor="text2"/>
          <w:sz w:val="24"/>
          <w:szCs w:val="24"/>
        </w:rPr>
      </w:pPr>
    </w:p>
    <w:p w:rsidR="001B5D3B" w:rsidRDefault="001B5D3B">
      <w:pPr>
        <w:spacing w:line="240" w:lineRule="auto"/>
        <w:jc w:val="center"/>
        <w:rPr>
          <w:rFonts w:asciiTheme="majorHAnsi" w:eastAsia="Calibri" w:hAnsiTheme="majorHAnsi" w:cstheme="majorHAnsi"/>
          <w:b/>
          <w:color w:val="1F497D" w:themeColor="text2"/>
          <w:sz w:val="24"/>
          <w:szCs w:val="24"/>
        </w:rPr>
      </w:pPr>
    </w:p>
    <w:p w:rsidR="00E20711" w:rsidRPr="00F321D4" w:rsidRDefault="00457862">
      <w:pPr>
        <w:spacing w:line="240" w:lineRule="auto"/>
        <w:jc w:val="center"/>
        <w:rPr>
          <w:rFonts w:asciiTheme="majorHAnsi" w:eastAsia="Calibri" w:hAnsiTheme="majorHAnsi" w:cstheme="majorHAnsi"/>
          <w:color w:val="1F497D" w:themeColor="text2"/>
          <w:sz w:val="32"/>
          <w:szCs w:val="32"/>
        </w:rPr>
      </w:pPr>
      <w:r w:rsidRPr="00F321D4">
        <w:rPr>
          <w:rFonts w:asciiTheme="majorHAnsi" w:eastAsia="Calibri" w:hAnsiTheme="majorHAnsi" w:cstheme="majorHAnsi"/>
          <w:b/>
          <w:color w:val="1F497D" w:themeColor="text2"/>
          <w:sz w:val="32"/>
          <w:szCs w:val="32"/>
        </w:rPr>
        <w:lastRenderedPageBreak/>
        <w:t>How is the Maths Curriculum implemented?</w:t>
      </w:r>
      <w:r w:rsidRPr="00F321D4">
        <w:rPr>
          <w:rFonts w:asciiTheme="majorHAnsi" w:eastAsia="Calibri" w:hAnsiTheme="majorHAnsi" w:cstheme="majorHAnsi"/>
          <w:color w:val="1F497D" w:themeColor="text2"/>
          <w:sz w:val="32"/>
          <w:szCs w:val="32"/>
        </w:rPr>
        <w:t xml:space="preserve"> </w:t>
      </w:r>
    </w:p>
    <w:p w:rsidR="00E20711" w:rsidRPr="00AB721F" w:rsidRDefault="00E20711">
      <w:pPr>
        <w:spacing w:line="240" w:lineRule="auto"/>
        <w:jc w:val="center"/>
        <w:rPr>
          <w:rFonts w:asciiTheme="majorHAnsi" w:eastAsia="Calibri" w:hAnsiTheme="majorHAnsi" w:cstheme="majorHAnsi"/>
          <w:color w:val="00B050"/>
          <w:sz w:val="24"/>
          <w:szCs w:val="24"/>
        </w:rPr>
      </w:pP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We follow the overview from White Rose Maths and do not follow a spiral curriculum. The sequence is well-thought out and the order builds on previous units, encouraging interleaving. The small-steps approach builds on prior learning both from the previous lesson, previous units and previous years. Topics are revisited each year except for year-specific topics.  The order of the knowledge to be gained varies per year group.  Methods of calculations are taken from our calculation policy.</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Fluency, problem solving and reasoning are built into every lesson and tasks reflect this.  ‘Rapid graspers’ get an opportunity in every lesson to build a portfolio of greater depth work, growing in complexity and connections throu</w:t>
      </w:r>
      <w:r w:rsidR="00F321D4">
        <w:rPr>
          <w:rFonts w:asciiTheme="majorHAnsi" w:eastAsia="Calibri" w:hAnsiTheme="majorHAnsi" w:cstheme="majorHAnsi"/>
          <w:sz w:val="24"/>
          <w:szCs w:val="24"/>
        </w:rPr>
        <w:t>gh ‘If you finish tasks’.  Dojo’s</w:t>
      </w:r>
      <w:r w:rsidRPr="00AB721F">
        <w:rPr>
          <w:rFonts w:asciiTheme="majorHAnsi" w:eastAsia="Calibri" w:hAnsiTheme="majorHAnsi" w:cstheme="majorHAnsi"/>
          <w:sz w:val="24"/>
          <w:szCs w:val="24"/>
        </w:rPr>
        <w:t xml:space="preserve"> are awarded for levels of success in this greater depth work.</w:t>
      </w:r>
      <w:r w:rsidR="00F321D4">
        <w:rPr>
          <w:rFonts w:asciiTheme="majorHAnsi" w:eastAsia="Calibri" w:hAnsiTheme="majorHAnsi" w:cstheme="majorHAnsi"/>
          <w:sz w:val="24"/>
          <w:szCs w:val="24"/>
        </w:rPr>
        <w:t xml:space="preserve"> </w:t>
      </w:r>
      <w:r w:rsidRPr="00AB721F">
        <w:rPr>
          <w:rFonts w:asciiTheme="majorHAnsi" w:eastAsia="Calibri" w:hAnsiTheme="majorHAnsi" w:cstheme="majorHAnsi"/>
          <w:sz w:val="24"/>
          <w:szCs w:val="24"/>
        </w:rPr>
        <w:t>Discrete problem-solvin</w:t>
      </w:r>
      <w:r w:rsidR="00F321D4">
        <w:rPr>
          <w:rFonts w:asciiTheme="majorHAnsi" w:eastAsia="Calibri" w:hAnsiTheme="majorHAnsi" w:cstheme="majorHAnsi"/>
          <w:sz w:val="24"/>
          <w:szCs w:val="24"/>
        </w:rPr>
        <w:t>g lessons are taught through</w:t>
      </w:r>
      <w:r w:rsidRPr="00AB721F">
        <w:rPr>
          <w:rFonts w:asciiTheme="majorHAnsi" w:eastAsia="Calibri" w:hAnsiTheme="majorHAnsi" w:cstheme="majorHAnsi"/>
          <w:sz w:val="24"/>
          <w:szCs w:val="24"/>
        </w:rPr>
        <w:t xml:space="preserve"> other materials.  </w:t>
      </w:r>
    </w:p>
    <w:p w:rsidR="00E20711" w:rsidRPr="00AB721F" w:rsidRDefault="00E20711">
      <w:pPr>
        <w:spacing w:line="240" w:lineRule="auto"/>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Example Overview</w:t>
      </w:r>
    </w:p>
    <w:p w:rsidR="00E20711" w:rsidRPr="00AB721F" w:rsidRDefault="00E20711">
      <w:pPr>
        <w:spacing w:line="240" w:lineRule="auto"/>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noProof/>
          <w:sz w:val="24"/>
          <w:szCs w:val="24"/>
        </w:rPr>
        <w:drawing>
          <wp:inline distT="114300" distB="114300" distL="114300" distR="114300">
            <wp:extent cx="5731200" cy="32004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1200" cy="3200400"/>
                    </a:xfrm>
                    <a:prstGeom prst="rect">
                      <a:avLst/>
                    </a:prstGeom>
                    <a:ln/>
                  </pic:spPr>
                </pic:pic>
              </a:graphicData>
            </a:graphic>
          </wp:inline>
        </w:drawing>
      </w:r>
    </w:p>
    <w:p w:rsidR="00E20711" w:rsidRPr="00AB721F" w:rsidRDefault="00E20711">
      <w:pPr>
        <w:spacing w:after="160" w:line="259" w:lineRule="auto"/>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MATHS TEACHING EXPECTATIONS</w:t>
      </w:r>
    </w:p>
    <w:p w:rsidR="00E20711"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PLANNING MATHS LESSONS</w:t>
      </w:r>
    </w:p>
    <w:p w:rsidR="00E20711" w:rsidRPr="00AB721F" w:rsidRDefault="00457862">
      <w:pPr>
        <w:spacing w:after="160" w:line="259"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 xml:space="preserve">There is no preferred </w:t>
      </w:r>
      <w:r w:rsidR="005F06B0" w:rsidRPr="00AB721F">
        <w:rPr>
          <w:rFonts w:asciiTheme="majorHAnsi" w:eastAsia="Times New Roman" w:hAnsiTheme="majorHAnsi" w:cstheme="majorHAnsi"/>
          <w:sz w:val="24"/>
          <w:szCs w:val="24"/>
        </w:rPr>
        <w:t>lesson-planning</w:t>
      </w:r>
      <w:r w:rsidRPr="00AB721F">
        <w:rPr>
          <w:rFonts w:asciiTheme="majorHAnsi" w:eastAsia="Times New Roman" w:hAnsiTheme="majorHAnsi" w:cstheme="majorHAnsi"/>
          <w:sz w:val="24"/>
          <w:szCs w:val="24"/>
        </w:rPr>
        <w:t xml:space="preserve"> format. All tha</w:t>
      </w:r>
      <w:r w:rsidR="005F06B0" w:rsidRPr="00AB721F">
        <w:rPr>
          <w:rFonts w:asciiTheme="majorHAnsi" w:eastAsia="Times New Roman" w:hAnsiTheme="majorHAnsi" w:cstheme="majorHAnsi"/>
          <w:sz w:val="24"/>
          <w:szCs w:val="24"/>
        </w:rPr>
        <w:t>t is required is a unit plan</w:t>
      </w:r>
      <w:r w:rsidRPr="00AB721F">
        <w:rPr>
          <w:rFonts w:asciiTheme="majorHAnsi" w:eastAsia="Times New Roman" w:hAnsiTheme="majorHAnsi" w:cstheme="majorHAnsi"/>
          <w:sz w:val="24"/>
          <w:szCs w:val="24"/>
        </w:rPr>
        <w:t xml:space="preserve"> to show what has been planned in a unit and this should be displayed somewhere in the classroom so that adults and children alike can see the learning journey ahead as well as to track what came before. An example is below.</w:t>
      </w:r>
    </w:p>
    <w:p w:rsidR="00E20711" w:rsidRPr="00AB721F" w:rsidRDefault="00457862">
      <w:pPr>
        <w:spacing w:after="160" w:line="259" w:lineRule="auto"/>
        <w:jc w:val="center"/>
        <w:rPr>
          <w:rFonts w:asciiTheme="majorHAnsi" w:eastAsia="Calibri" w:hAnsiTheme="majorHAnsi" w:cstheme="majorHAnsi"/>
          <w:b/>
          <w:sz w:val="24"/>
          <w:szCs w:val="24"/>
        </w:rPr>
      </w:pPr>
      <w:r w:rsidRPr="00AB721F">
        <w:rPr>
          <w:rFonts w:asciiTheme="majorHAnsi" w:eastAsia="Times New Roman" w:hAnsiTheme="majorHAnsi" w:cstheme="majorHAnsi"/>
          <w:noProof/>
          <w:sz w:val="24"/>
          <w:szCs w:val="24"/>
        </w:rPr>
        <w:drawing>
          <wp:inline distT="0" distB="0" distL="0" distR="0">
            <wp:extent cx="1743075" cy="2133600"/>
            <wp:effectExtent l="0" t="0" r="9525"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743075" cy="2133600"/>
                    </a:xfrm>
                    <a:prstGeom prst="rect">
                      <a:avLst/>
                    </a:prstGeom>
                    <a:ln/>
                  </pic:spPr>
                </pic:pic>
              </a:graphicData>
            </a:graphic>
          </wp:inline>
        </w:drawing>
      </w:r>
    </w:p>
    <w:p w:rsidR="00E20711" w:rsidRPr="00AB721F" w:rsidRDefault="00457862">
      <w:pPr>
        <w:spacing w:after="160" w:line="259" w:lineRule="auto"/>
        <w:rPr>
          <w:rFonts w:asciiTheme="majorHAnsi" w:eastAsia="Times New Roman" w:hAnsiTheme="majorHAnsi" w:cstheme="majorHAnsi"/>
          <w:b/>
          <w:sz w:val="24"/>
          <w:szCs w:val="24"/>
        </w:rPr>
      </w:pPr>
      <w:r w:rsidRPr="00AB721F">
        <w:rPr>
          <w:rFonts w:asciiTheme="majorHAnsi" w:eastAsia="Times New Roman" w:hAnsiTheme="majorHAnsi" w:cstheme="majorHAnsi"/>
          <w:b/>
          <w:sz w:val="24"/>
          <w:szCs w:val="24"/>
        </w:rPr>
        <w:lastRenderedPageBreak/>
        <w:t>Mixed-Age Classes</w:t>
      </w:r>
    </w:p>
    <w:p w:rsidR="00E20711" w:rsidRPr="00AB721F" w:rsidRDefault="00457862">
      <w:pPr>
        <w:spacing w:after="160" w:line="259"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 xml:space="preserve">Due to our school's size, most teaching is done in mixed-age classes. This can be a challenge, although not impossible. Mixed age planning and overviews are available from White Rose and the vast majority of the time, concepts can be matched up across year groups. and </w:t>
      </w:r>
      <w:r w:rsidRPr="00AB721F">
        <w:rPr>
          <w:rFonts w:asciiTheme="majorHAnsi" w:eastAsia="Times New Roman" w:hAnsiTheme="majorHAnsi" w:cstheme="majorHAnsi"/>
          <w:b/>
          <w:sz w:val="24"/>
          <w:szCs w:val="24"/>
        </w:rPr>
        <w:t>the whole class can be taught together</w:t>
      </w:r>
      <w:r w:rsidRPr="00AB721F">
        <w:rPr>
          <w:rFonts w:asciiTheme="majorHAnsi" w:eastAsia="Times New Roman" w:hAnsiTheme="majorHAnsi" w:cstheme="majorHAnsi"/>
          <w:sz w:val="24"/>
          <w:szCs w:val="24"/>
        </w:rPr>
        <w:t>. Here are some options to consider making it work when they don't match.</w:t>
      </w:r>
    </w:p>
    <w:p w:rsidR="00E20711" w:rsidRPr="00AB721F" w:rsidRDefault="00457862">
      <w:pPr>
        <w:spacing w:after="160" w:line="259" w:lineRule="auto"/>
        <w:jc w:val="center"/>
        <w:rPr>
          <w:rFonts w:asciiTheme="majorHAnsi" w:eastAsia="Calibri" w:hAnsiTheme="majorHAnsi" w:cstheme="majorHAnsi"/>
          <w:b/>
          <w:sz w:val="24"/>
          <w:szCs w:val="24"/>
        </w:rPr>
      </w:pPr>
      <w:r w:rsidRPr="00AB721F">
        <w:rPr>
          <w:rFonts w:asciiTheme="majorHAnsi" w:eastAsia="Times New Roman" w:hAnsiTheme="majorHAnsi" w:cstheme="majorHAnsi"/>
          <w:noProof/>
          <w:sz w:val="24"/>
          <w:szCs w:val="24"/>
        </w:rPr>
        <w:drawing>
          <wp:inline distT="0" distB="0" distL="0" distR="0">
            <wp:extent cx="2667000" cy="2095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2048"/>
                    <a:stretch>
                      <a:fillRect/>
                    </a:stretch>
                  </pic:blipFill>
                  <pic:spPr>
                    <a:xfrm>
                      <a:off x="0" y="0"/>
                      <a:ext cx="2667000" cy="2095500"/>
                    </a:xfrm>
                    <a:prstGeom prst="rect">
                      <a:avLst/>
                    </a:prstGeom>
                    <a:ln/>
                  </pic:spPr>
                </pic:pic>
              </a:graphicData>
            </a:graphic>
          </wp:inline>
        </w:drawing>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There are three purposes to Maths lessons in our school and suggested sources of planning are listed with each purpose.</w:t>
      </w:r>
    </w:p>
    <w:p w:rsidR="00E20711" w:rsidRPr="00F321D4" w:rsidRDefault="00457862">
      <w:pPr>
        <w:spacing w:line="240" w:lineRule="auto"/>
        <w:rPr>
          <w:rFonts w:asciiTheme="majorHAnsi" w:eastAsia="Times New Roman" w:hAnsiTheme="majorHAnsi" w:cstheme="majorHAnsi"/>
          <w:b/>
          <w:sz w:val="24"/>
          <w:szCs w:val="24"/>
        </w:rPr>
      </w:pPr>
      <w:r w:rsidRPr="00F321D4">
        <w:rPr>
          <w:rFonts w:asciiTheme="majorHAnsi" w:eastAsia="Times New Roman" w:hAnsiTheme="majorHAnsi" w:cstheme="majorHAnsi"/>
          <w:b/>
          <w:sz w:val="24"/>
          <w:szCs w:val="24"/>
        </w:rPr>
        <w:t>UNDERSTAND</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This will be for the majority of lessons. We</w:t>
      </w:r>
      <w:r w:rsidRPr="00AB721F">
        <w:rPr>
          <w:rFonts w:asciiTheme="majorHAnsi" w:eastAsia="Times New Roman" w:hAnsiTheme="majorHAnsi" w:cstheme="majorHAnsi"/>
          <w:b/>
          <w:sz w:val="24"/>
          <w:szCs w:val="24"/>
        </w:rPr>
        <w:t xml:space="preserve"> </w:t>
      </w:r>
      <w:r w:rsidRPr="00AB721F">
        <w:rPr>
          <w:rFonts w:asciiTheme="majorHAnsi" w:eastAsia="Times New Roman" w:hAnsiTheme="majorHAnsi" w:cstheme="majorHAnsi"/>
          <w:sz w:val="24"/>
          <w:szCs w:val="24"/>
        </w:rPr>
        <w:t>use</w:t>
      </w:r>
      <w:r w:rsidRPr="00AB721F">
        <w:rPr>
          <w:rFonts w:asciiTheme="majorHAnsi" w:eastAsia="Times New Roman" w:hAnsiTheme="majorHAnsi" w:cstheme="majorHAnsi"/>
          <w:b/>
          <w:sz w:val="24"/>
          <w:szCs w:val="24"/>
        </w:rPr>
        <w:t xml:space="preserve"> White Rose </w:t>
      </w:r>
      <w:r w:rsidRPr="00AB721F">
        <w:rPr>
          <w:rFonts w:asciiTheme="majorHAnsi" w:eastAsia="Times New Roman" w:hAnsiTheme="majorHAnsi" w:cstheme="majorHAnsi"/>
          <w:sz w:val="24"/>
          <w:szCs w:val="24"/>
        </w:rPr>
        <w:t>to plan lessons to include all 3 aims of Maths but in a structured way. The Premium Resources also set out tasks and include Procedural Variation to aid quicker progress.</w:t>
      </w:r>
    </w:p>
    <w:p w:rsidR="00E20711" w:rsidRPr="00F321D4" w:rsidRDefault="00457862">
      <w:pPr>
        <w:spacing w:line="240" w:lineRule="auto"/>
        <w:rPr>
          <w:rFonts w:asciiTheme="majorHAnsi" w:eastAsia="Times New Roman" w:hAnsiTheme="majorHAnsi" w:cstheme="majorHAnsi"/>
          <w:b/>
          <w:sz w:val="24"/>
          <w:szCs w:val="24"/>
        </w:rPr>
      </w:pPr>
      <w:r w:rsidRPr="00F321D4">
        <w:rPr>
          <w:rFonts w:asciiTheme="majorHAnsi" w:eastAsia="Times New Roman" w:hAnsiTheme="majorHAnsi" w:cstheme="majorHAnsi"/>
          <w:b/>
          <w:sz w:val="24"/>
          <w:szCs w:val="24"/>
        </w:rPr>
        <w:t>PRACTISE</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This needs to be built in regularly. There should be regular evidence of practice built into units so that</w:t>
      </w:r>
      <w:r w:rsidRPr="00AB721F">
        <w:rPr>
          <w:rFonts w:asciiTheme="majorHAnsi" w:eastAsia="Times New Roman" w:hAnsiTheme="majorHAnsi" w:cstheme="majorHAnsi"/>
          <w:b/>
          <w:sz w:val="24"/>
          <w:szCs w:val="24"/>
        </w:rPr>
        <w:t xml:space="preserve"> children can consolidate learning</w:t>
      </w:r>
      <w:r w:rsidRPr="00AB721F">
        <w:rPr>
          <w:rFonts w:asciiTheme="majorHAnsi" w:eastAsia="Times New Roman" w:hAnsiTheme="majorHAnsi" w:cstheme="majorHAnsi"/>
          <w:sz w:val="24"/>
          <w:szCs w:val="24"/>
        </w:rPr>
        <w:t>.</w:t>
      </w:r>
    </w:p>
    <w:p w:rsidR="00E20711" w:rsidRPr="00F321D4" w:rsidRDefault="00457862">
      <w:pPr>
        <w:spacing w:line="240" w:lineRule="auto"/>
        <w:rPr>
          <w:rFonts w:asciiTheme="majorHAnsi" w:eastAsia="Times New Roman" w:hAnsiTheme="majorHAnsi" w:cstheme="majorHAnsi"/>
          <w:b/>
          <w:sz w:val="24"/>
          <w:szCs w:val="24"/>
        </w:rPr>
      </w:pPr>
      <w:r w:rsidRPr="00F321D4">
        <w:rPr>
          <w:rFonts w:asciiTheme="majorHAnsi" w:eastAsia="Times New Roman" w:hAnsiTheme="majorHAnsi" w:cstheme="majorHAnsi"/>
          <w:b/>
          <w:sz w:val="24"/>
          <w:szCs w:val="24"/>
        </w:rPr>
        <w:t>APPLY</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 xml:space="preserve">It is important that not just the 'rapid graspers' do this. Each unit needs to have a chance </w:t>
      </w:r>
      <w:r w:rsidR="00F321D4">
        <w:rPr>
          <w:rFonts w:asciiTheme="majorHAnsi" w:eastAsia="Times New Roman" w:hAnsiTheme="majorHAnsi" w:cstheme="majorHAnsi"/>
          <w:sz w:val="24"/>
          <w:szCs w:val="24"/>
        </w:rPr>
        <w:t xml:space="preserve">to develop at least one type </w:t>
      </w:r>
      <w:r w:rsidRPr="00AB721F">
        <w:rPr>
          <w:rFonts w:asciiTheme="majorHAnsi" w:eastAsia="Times New Roman" w:hAnsiTheme="majorHAnsi" w:cstheme="majorHAnsi"/>
          <w:sz w:val="24"/>
          <w:szCs w:val="24"/>
        </w:rPr>
        <w:t xml:space="preserve">of problem solving in more depth. </w:t>
      </w:r>
    </w:p>
    <w:p w:rsidR="00E20711" w:rsidRPr="00AB721F" w:rsidRDefault="00457862" w:rsidP="00F321D4">
      <w:pPr>
        <w:spacing w:after="160" w:line="259" w:lineRule="auto"/>
        <w:jc w:val="center"/>
        <w:rPr>
          <w:rFonts w:asciiTheme="majorHAnsi" w:eastAsia="Calibri" w:hAnsiTheme="majorHAnsi" w:cstheme="majorHAnsi"/>
          <w:b/>
          <w:sz w:val="24"/>
          <w:szCs w:val="24"/>
        </w:rPr>
      </w:pPr>
      <w:r w:rsidRPr="00AB721F">
        <w:rPr>
          <w:rFonts w:asciiTheme="majorHAnsi" w:eastAsia="Times New Roman" w:hAnsiTheme="majorHAnsi" w:cstheme="majorHAnsi"/>
          <w:noProof/>
          <w:sz w:val="24"/>
          <w:szCs w:val="24"/>
        </w:rPr>
        <w:drawing>
          <wp:inline distT="0" distB="0" distL="0" distR="0">
            <wp:extent cx="2598188" cy="210439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601292" cy="2106904"/>
                    </a:xfrm>
                    <a:prstGeom prst="rect">
                      <a:avLst/>
                    </a:prstGeom>
                    <a:ln/>
                  </pic:spPr>
                </pic:pic>
              </a:graphicData>
            </a:graphic>
          </wp:inline>
        </w:drawing>
      </w:r>
      <w:r w:rsidRPr="00AB721F">
        <w:rPr>
          <w:rFonts w:asciiTheme="majorHAnsi" w:eastAsia="Times New Roman" w:hAnsiTheme="majorHAnsi" w:cstheme="majorHAnsi"/>
          <w:noProof/>
          <w:sz w:val="24"/>
          <w:szCs w:val="24"/>
        </w:rPr>
        <w:drawing>
          <wp:inline distT="0" distB="0" distL="0" distR="0">
            <wp:extent cx="2647950" cy="2167890"/>
            <wp:effectExtent l="0" t="0" r="0" b="381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648353" cy="2168220"/>
                    </a:xfrm>
                    <a:prstGeom prst="rect">
                      <a:avLst/>
                    </a:prstGeom>
                    <a:ln/>
                  </pic:spPr>
                </pic:pic>
              </a:graphicData>
            </a:graphic>
          </wp:inline>
        </w:drawing>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 xml:space="preserve">When planning a structured task, it is crucial not to aim for pages and pages of questions. This does not aid understanding. Each structured task should have </w:t>
      </w:r>
      <w:r w:rsidRPr="00AB721F">
        <w:rPr>
          <w:rFonts w:asciiTheme="majorHAnsi" w:eastAsia="Times New Roman" w:hAnsiTheme="majorHAnsi" w:cstheme="majorHAnsi"/>
          <w:b/>
          <w:sz w:val="24"/>
          <w:szCs w:val="24"/>
        </w:rPr>
        <w:t>no more than 5 questions</w:t>
      </w:r>
      <w:r w:rsidRPr="00AB721F">
        <w:rPr>
          <w:rFonts w:asciiTheme="majorHAnsi" w:eastAsia="Times New Roman" w:hAnsiTheme="majorHAnsi" w:cstheme="majorHAnsi"/>
          <w:sz w:val="24"/>
          <w:szCs w:val="24"/>
        </w:rPr>
        <w:t>. The aim is for children to 'keep up' not 'catch up'. 'If you finish' questions that are open-ended are key in building resilience in your rapid graspers as well as freeing adults up to support those who need it.</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sz w:val="24"/>
          <w:szCs w:val="24"/>
        </w:rPr>
        <w:t>In an 'understand' lesson, structured task 1 should enable the children to 'practise the fundamentals' to understand the concept being taught in the small step. The next structured tasks should enable the children to look at 'what it is also' as well as 'what it is NOT'. Lessons should teach from misconceptions and teachers should know this in advance.</w:t>
      </w:r>
    </w:p>
    <w:p w:rsidR="00E20711" w:rsidRPr="00AB721F" w:rsidRDefault="00457862">
      <w:pPr>
        <w:spacing w:line="240" w:lineRule="auto"/>
        <w:rPr>
          <w:rFonts w:asciiTheme="majorHAnsi" w:eastAsia="Times New Roman" w:hAnsiTheme="majorHAnsi" w:cstheme="majorHAnsi"/>
          <w:sz w:val="24"/>
          <w:szCs w:val="24"/>
        </w:rPr>
      </w:pPr>
      <w:r w:rsidRPr="00AB721F">
        <w:rPr>
          <w:rFonts w:asciiTheme="majorHAnsi" w:eastAsia="Times New Roman" w:hAnsiTheme="majorHAnsi" w:cstheme="majorHAnsi"/>
          <w:b/>
          <w:sz w:val="24"/>
          <w:szCs w:val="24"/>
        </w:rPr>
        <w:lastRenderedPageBreak/>
        <w:t>A small step does not equate to one lesson</w:t>
      </w:r>
      <w:r w:rsidRPr="00AB721F">
        <w:rPr>
          <w:rFonts w:asciiTheme="majorHAnsi" w:eastAsia="Times New Roman" w:hAnsiTheme="majorHAnsi" w:cstheme="majorHAnsi"/>
          <w:sz w:val="24"/>
          <w:szCs w:val="24"/>
        </w:rPr>
        <w:t>. Most take longer. White Rose shows how children can move their understanding from concrete to pictorial to abstract thinking for each step.</w:t>
      </w:r>
    </w:p>
    <w:p w:rsidR="00E20711"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Keeping the class together with self-marking</w:t>
      </w:r>
    </w:p>
    <w:p w:rsidR="00E20711" w:rsidRPr="00AB721F" w:rsidRDefault="001B5D3B" w:rsidP="001B5D3B">
      <w:pPr>
        <w:spacing w:after="160" w:line="259" w:lineRule="auto"/>
        <w:jc w:val="center"/>
        <w:rPr>
          <w:rFonts w:asciiTheme="majorHAnsi" w:eastAsia="Calibri" w:hAnsiTheme="majorHAnsi" w:cstheme="majorHAnsi"/>
          <w:sz w:val="24"/>
          <w:szCs w:val="24"/>
        </w:rPr>
      </w:pPr>
      <w:r w:rsidRPr="00AB721F">
        <w:rPr>
          <w:rFonts w:asciiTheme="majorHAnsi" w:eastAsia="Times New Roman" w:hAnsiTheme="majorHAnsi" w:cstheme="majorHAnsi"/>
          <w:noProof/>
          <w:sz w:val="24"/>
          <w:szCs w:val="24"/>
        </w:rPr>
        <w:drawing>
          <wp:inline distT="0" distB="0" distL="0" distR="0" wp14:anchorId="24BE8EEB" wp14:editId="3D7D9EAB">
            <wp:extent cx="3152775" cy="1647825"/>
            <wp:effectExtent l="0" t="0" r="9525" b="9525"/>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152775" cy="1647825"/>
                    </a:xfrm>
                    <a:prstGeom prst="rect">
                      <a:avLst/>
                    </a:prstGeom>
                    <a:ln/>
                  </pic:spPr>
                </pic:pic>
              </a:graphicData>
            </a:graphic>
          </wp:inline>
        </w:drawing>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Self-marking in the lesson is an effective way of keeping the class together.  Build in an ‘If you finish’ task at the end of a set of questions that stretches the rapid graspers and gives them an opportunity to build a portfolio of greater depth work.  Monitor this by awarding gold stars for getting it right, silver for a good go but not quite correct.  Either build an open-ended task by reusing a question they have just completed or use the acronym DEPTH to create your own:</w:t>
      </w:r>
    </w:p>
    <w:p w:rsidR="00E20711" w:rsidRPr="001B5D3B" w:rsidRDefault="00457862">
      <w:pPr>
        <w:spacing w:after="160" w:line="259" w:lineRule="auto"/>
        <w:rPr>
          <w:rFonts w:asciiTheme="majorHAnsi" w:eastAsia="Calibri" w:hAnsiTheme="majorHAnsi" w:cstheme="majorHAnsi"/>
          <w:b/>
          <w:sz w:val="24"/>
          <w:szCs w:val="24"/>
        </w:rPr>
      </w:pPr>
      <w:r w:rsidRPr="001B5D3B">
        <w:rPr>
          <w:rFonts w:asciiTheme="majorHAnsi" w:eastAsia="Calibri" w:hAnsiTheme="majorHAnsi" w:cstheme="majorHAnsi"/>
          <w:b/>
          <w:color w:val="1F497D" w:themeColor="text2"/>
          <w:sz w:val="24"/>
          <w:szCs w:val="24"/>
        </w:rPr>
        <w:t>D</w:t>
      </w:r>
      <w:r w:rsidRPr="001B5D3B">
        <w:rPr>
          <w:rFonts w:asciiTheme="majorHAnsi" w:eastAsia="Calibri" w:hAnsiTheme="majorHAnsi" w:cstheme="majorHAnsi"/>
          <w:b/>
          <w:sz w:val="24"/>
          <w:szCs w:val="24"/>
        </w:rPr>
        <w:t>o you agree?</w:t>
      </w:r>
    </w:p>
    <w:p w:rsidR="00E20711" w:rsidRPr="001B5D3B" w:rsidRDefault="00457862">
      <w:pPr>
        <w:spacing w:after="160" w:line="259" w:lineRule="auto"/>
        <w:rPr>
          <w:rFonts w:asciiTheme="majorHAnsi" w:eastAsia="Calibri" w:hAnsiTheme="majorHAnsi" w:cstheme="majorHAnsi"/>
          <w:b/>
          <w:sz w:val="24"/>
          <w:szCs w:val="24"/>
        </w:rPr>
      </w:pPr>
      <w:r w:rsidRPr="001B5D3B">
        <w:rPr>
          <w:rFonts w:asciiTheme="majorHAnsi" w:eastAsia="Calibri" w:hAnsiTheme="majorHAnsi" w:cstheme="majorHAnsi"/>
          <w:b/>
          <w:color w:val="1F497D" w:themeColor="text2"/>
          <w:sz w:val="24"/>
          <w:szCs w:val="24"/>
        </w:rPr>
        <w:t>E</w:t>
      </w:r>
      <w:r w:rsidRPr="001B5D3B">
        <w:rPr>
          <w:rFonts w:asciiTheme="majorHAnsi" w:eastAsia="Calibri" w:hAnsiTheme="majorHAnsi" w:cstheme="majorHAnsi"/>
          <w:b/>
          <w:sz w:val="24"/>
          <w:szCs w:val="24"/>
        </w:rPr>
        <w:t>xplicit use of a mistake- give feedback</w:t>
      </w:r>
    </w:p>
    <w:p w:rsidR="00E20711" w:rsidRPr="001B5D3B" w:rsidRDefault="00457862">
      <w:pPr>
        <w:spacing w:after="160" w:line="259" w:lineRule="auto"/>
        <w:rPr>
          <w:rFonts w:asciiTheme="majorHAnsi" w:eastAsia="Calibri" w:hAnsiTheme="majorHAnsi" w:cstheme="majorHAnsi"/>
          <w:b/>
          <w:sz w:val="24"/>
          <w:szCs w:val="24"/>
        </w:rPr>
      </w:pPr>
      <w:r w:rsidRPr="001B5D3B">
        <w:rPr>
          <w:rFonts w:asciiTheme="majorHAnsi" w:eastAsia="Calibri" w:hAnsiTheme="majorHAnsi" w:cstheme="majorHAnsi"/>
          <w:b/>
          <w:color w:val="1F497D" w:themeColor="text2"/>
          <w:sz w:val="24"/>
          <w:szCs w:val="24"/>
        </w:rPr>
        <w:t>P</w:t>
      </w:r>
      <w:r w:rsidRPr="001B5D3B">
        <w:rPr>
          <w:rFonts w:asciiTheme="majorHAnsi" w:eastAsia="Calibri" w:hAnsiTheme="majorHAnsi" w:cstheme="majorHAnsi"/>
          <w:b/>
          <w:sz w:val="24"/>
          <w:szCs w:val="24"/>
        </w:rPr>
        <w:t>robing question</w:t>
      </w:r>
    </w:p>
    <w:p w:rsidR="00E20711" w:rsidRPr="001B5D3B" w:rsidRDefault="00457862">
      <w:pPr>
        <w:spacing w:after="160" w:line="259" w:lineRule="auto"/>
        <w:rPr>
          <w:rFonts w:asciiTheme="majorHAnsi" w:eastAsia="Calibri" w:hAnsiTheme="majorHAnsi" w:cstheme="majorHAnsi"/>
          <w:b/>
          <w:sz w:val="24"/>
          <w:szCs w:val="24"/>
        </w:rPr>
      </w:pPr>
      <w:r w:rsidRPr="001B5D3B">
        <w:rPr>
          <w:rFonts w:asciiTheme="majorHAnsi" w:eastAsia="Calibri" w:hAnsiTheme="majorHAnsi" w:cstheme="majorHAnsi"/>
          <w:b/>
          <w:color w:val="1F497D" w:themeColor="text2"/>
          <w:sz w:val="24"/>
          <w:szCs w:val="24"/>
        </w:rPr>
        <w:t>T</w:t>
      </w:r>
      <w:r w:rsidRPr="001B5D3B">
        <w:rPr>
          <w:rFonts w:asciiTheme="majorHAnsi" w:eastAsia="Calibri" w:hAnsiTheme="majorHAnsi" w:cstheme="majorHAnsi"/>
          <w:b/>
          <w:sz w:val="24"/>
          <w:szCs w:val="24"/>
        </w:rPr>
        <w:t>he wrong answer for a fellow finisher</w:t>
      </w:r>
    </w:p>
    <w:p w:rsidR="00ED41E1" w:rsidRDefault="00457862">
      <w:pPr>
        <w:spacing w:after="160" w:line="259" w:lineRule="auto"/>
        <w:rPr>
          <w:rFonts w:asciiTheme="majorHAnsi" w:eastAsia="Calibri" w:hAnsiTheme="majorHAnsi" w:cstheme="majorHAnsi"/>
          <w:b/>
          <w:sz w:val="24"/>
          <w:szCs w:val="24"/>
        </w:rPr>
      </w:pPr>
      <w:r w:rsidRPr="001B5D3B">
        <w:rPr>
          <w:rFonts w:asciiTheme="majorHAnsi" w:eastAsia="Calibri" w:hAnsiTheme="majorHAnsi" w:cstheme="majorHAnsi"/>
          <w:b/>
          <w:color w:val="1F497D" w:themeColor="text2"/>
          <w:sz w:val="24"/>
          <w:szCs w:val="24"/>
        </w:rPr>
        <w:t>H</w:t>
      </w:r>
      <w:r w:rsidRPr="001B5D3B">
        <w:rPr>
          <w:rFonts w:asciiTheme="majorHAnsi" w:eastAsia="Calibri" w:hAnsiTheme="majorHAnsi" w:cstheme="majorHAnsi"/>
          <w:b/>
          <w:sz w:val="24"/>
          <w:szCs w:val="24"/>
        </w:rPr>
        <w:t>ere’s the answer.  What was the question?</w:t>
      </w:r>
    </w:p>
    <w:p w:rsidR="00ED41E1" w:rsidRDefault="00ED41E1">
      <w:pPr>
        <w:spacing w:after="160" w:line="259" w:lineRule="auto"/>
        <w:rPr>
          <w:rFonts w:asciiTheme="majorHAnsi" w:eastAsia="Calibri" w:hAnsiTheme="majorHAnsi" w:cstheme="majorHAnsi"/>
          <w:b/>
          <w:sz w:val="24"/>
          <w:szCs w:val="24"/>
        </w:rPr>
      </w:pPr>
    </w:p>
    <w:p w:rsidR="00E20711" w:rsidRPr="00F321D4" w:rsidRDefault="00457862" w:rsidP="00A30507">
      <w:pPr>
        <w:spacing w:line="257" w:lineRule="auto"/>
        <w:rPr>
          <w:rFonts w:asciiTheme="majorHAnsi" w:eastAsia="Calibri" w:hAnsiTheme="majorHAnsi" w:cstheme="majorHAnsi"/>
          <w:b/>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How do we measure the impact of the Maths Curriculum?</w:t>
      </w:r>
    </w:p>
    <w:p w:rsidR="00E20711" w:rsidRPr="00AB721F" w:rsidRDefault="00457862">
      <w:pPr>
        <w:spacing w:after="160" w:line="259" w:lineRule="auto"/>
        <w:rPr>
          <w:rFonts w:asciiTheme="majorHAnsi" w:hAnsiTheme="majorHAnsi" w:cstheme="majorHAnsi"/>
          <w:sz w:val="24"/>
          <w:szCs w:val="24"/>
        </w:rPr>
      </w:pPr>
      <w:r w:rsidRPr="00AB721F">
        <w:rPr>
          <w:rFonts w:asciiTheme="majorHAnsi" w:eastAsia="Calibri" w:hAnsiTheme="majorHAnsi" w:cstheme="majorHAnsi"/>
          <w:sz w:val="24"/>
          <w:szCs w:val="24"/>
        </w:rPr>
        <w:t>Teachers assess the substantive knowledge and disciplinary knowledge gained through Maths lessons 3 times a year and these judgements are moderated both internally and externally for quality assurance reasons</w:t>
      </w:r>
      <w:r w:rsidR="00F321D4">
        <w:rPr>
          <w:rFonts w:asciiTheme="majorHAnsi" w:eastAsia="Calibri" w:hAnsiTheme="majorHAnsi" w:cstheme="majorHAnsi"/>
          <w:sz w:val="24"/>
          <w:szCs w:val="24"/>
        </w:rPr>
        <w:t>.  Teachers assess through</w:t>
      </w:r>
      <w:r w:rsidRPr="00AB721F">
        <w:rPr>
          <w:rFonts w:asciiTheme="majorHAnsi" w:eastAsia="Calibri" w:hAnsiTheme="majorHAnsi" w:cstheme="majorHAnsi"/>
          <w:sz w:val="24"/>
          <w:szCs w:val="24"/>
        </w:rPr>
        <w:t xml:space="preserve"> practice quizzes, tables</w:t>
      </w:r>
      <w:r w:rsidR="001B5D3B">
        <w:rPr>
          <w:rFonts w:asciiTheme="majorHAnsi" w:eastAsia="Calibri" w:hAnsiTheme="majorHAnsi" w:cstheme="majorHAnsi"/>
          <w:sz w:val="24"/>
          <w:szCs w:val="24"/>
        </w:rPr>
        <w:t xml:space="preserve"> tests</w:t>
      </w:r>
      <w:r w:rsidRPr="00AB721F">
        <w:rPr>
          <w:rFonts w:asciiTheme="majorHAnsi" w:eastAsia="Calibri" w:hAnsiTheme="majorHAnsi" w:cstheme="majorHAnsi"/>
          <w:sz w:val="24"/>
          <w:szCs w:val="24"/>
        </w:rPr>
        <w:t>, end of unit ‘memory mornings’ and full standardised tests/ screening checks twice yearly (February and June).  Children’s progress and attainment is investigated by Senior Leaders and Trust staff at Pupil Progress Meetings 3 times a year.</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Maths Subject Leader Monitoring investigates 3 times a year:</w:t>
      </w:r>
    </w:p>
    <w:tbl>
      <w:tblPr>
        <w:tblStyle w:val="11"/>
        <w:tblW w:w="10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4"/>
        <w:gridCol w:w="4052"/>
        <w:gridCol w:w="3511"/>
      </w:tblGrid>
      <w:tr w:rsidR="00E20711" w:rsidRPr="00F321D4" w:rsidTr="00DC67E8">
        <w:trPr>
          <w:trHeight w:val="358"/>
        </w:trPr>
        <w:tc>
          <w:tcPr>
            <w:tcW w:w="2904"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05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511"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1B5D3B" w:rsidRPr="00F321D4" w:rsidTr="00DC67E8">
        <w:trPr>
          <w:trHeight w:val="1815"/>
        </w:trPr>
        <w:tc>
          <w:tcPr>
            <w:tcW w:w="2904"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05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content ordered in small steps?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have a chance for fluency, problem solving and reasoning?</w:t>
            </w:r>
          </w:p>
        </w:tc>
        <w:tc>
          <w:tcPr>
            <w:tcW w:w="3511"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1B5D3B" w:rsidRPr="00F321D4" w:rsidTr="00DC67E8">
        <w:trPr>
          <w:trHeight w:val="717"/>
        </w:trPr>
        <w:tc>
          <w:tcPr>
            <w:tcW w:w="2904"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05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they taken ownership?</w:t>
            </w:r>
          </w:p>
        </w:tc>
        <w:tc>
          <w:tcPr>
            <w:tcW w:w="3511"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1B5D3B" w:rsidRPr="00F321D4" w:rsidTr="00DC67E8">
        <w:trPr>
          <w:trHeight w:val="2196"/>
        </w:trPr>
        <w:tc>
          <w:tcPr>
            <w:tcW w:w="2904"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lastRenderedPageBreak/>
              <w:t>A</w:t>
            </w:r>
            <w:r w:rsidRPr="00F321D4">
              <w:rPr>
                <w:rFonts w:asciiTheme="majorHAnsi" w:eastAsia="Calibri" w:hAnsiTheme="majorHAnsi" w:cstheme="majorHAnsi"/>
                <w:sz w:val="20"/>
                <w:szCs w:val="20"/>
              </w:rPr>
              <w:t>mbitious?</w:t>
            </w:r>
          </w:p>
        </w:tc>
        <w:tc>
          <w:tcPr>
            <w:tcW w:w="405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in fact recall?</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using advanced terminology to aid reasoning?</w:t>
            </w:r>
          </w:p>
        </w:tc>
        <w:tc>
          <w:tcPr>
            <w:tcW w:w="3511"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1B5D3B" w:rsidRPr="00F321D4" w:rsidTr="00DC67E8">
        <w:trPr>
          <w:trHeight w:val="1434"/>
        </w:trPr>
        <w:tc>
          <w:tcPr>
            <w:tcW w:w="2904"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05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different forms of mastery lessons being used?</w:t>
            </w:r>
          </w:p>
        </w:tc>
        <w:tc>
          <w:tcPr>
            <w:tcW w:w="3511"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1B5D3B" w:rsidRPr="00F321D4" w:rsidTr="00DC67E8">
        <w:trPr>
          <w:trHeight w:val="1838"/>
        </w:trPr>
        <w:tc>
          <w:tcPr>
            <w:tcW w:w="2904"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05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children see themselves as mathematicians?</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511"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1B5D3B" w:rsidRDefault="001B5D3B"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24"/>
          <w:szCs w:val="24"/>
        </w:rPr>
      </w:pPr>
    </w:p>
    <w:p w:rsidR="00D048FC" w:rsidRDefault="00D048FC" w:rsidP="001B5D3B">
      <w:pPr>
        <w:spacing w:line="240" w:lineRule="auto"/>
        <w:rPr>
          <w:rFonts w:asciiTheme="majorHAnsi" w:hAnsiTheme="majorHAnsi" w:cstheme="majorHAnsi"/>
          <w:b/>
          <w:sz w:val="32"/>
          <w:szCs w:val="32"/>
        </w:rPr>
      </w:pPr>
    </w:p>
    <w:p w:rsidR="00E20711" w:rsidRPr="00F321D4" w:rsidRDefault="00457862" w:rsidP="001B5D3B">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SCIENCE</w:t>
      </w: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Science Curriculum Intent</w:t>
      </w:r>
    </w:p>
    <w:p w:rsidR="00E20711" w:rsidRPr="00F321D4" w:rsidRDefault="00457862">
      <w:pPr>
        <w:spacing w:line="240" w:lineRule="auto"/>
        <w:jc w:val="center"/>
        <w:rPr>
          <w:rFonts w:asciiTheme="majorHAnsi" w:eastAsia="Calibri" w:hAnsiTheme="majorHAnsi" w:cstheme="majorHAnsi"/>
          <w:b/>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Why is the Science C</w:t>
      </w:r>
      <w:r w:rsidR="00725FA1" w:rsidRPr="00F321D4">
        <w:rPr>
          <w:rFonts w:asciiTheme="majorHAnsi" w:eastAsia="Calibri" w:hAnsiTheme="majorHAnsi" w:cstheme="majorHAnsi"/>
          <w:b/>
          <w:color w:val="17365D" w:themeColor="text2" w:themeShade="BF"/>
          <w:sz w:val="32"/>
          <w:szCs w:val="32"/>
        </w:rPr>
        <w:t>urriculum important at Spaxton</w:t>
      </w:r>
      <w:r w:rsidRPr="00F321D4">
        <w:rPr>
          <w:rFonts w:asciiTheme="majorHAnsi" w:eastAsia="Calibri" w:hAnsiTheme="majorHAnsi" w:cstheme="majorHAnsi"/>
          <w:b/>
          <w:color w:val="17365D" w:themeColor="text2" w:themeShade="BF"/>
          <w:sz w:val="32"/>
          <w:szCs w:val="32"/>
        </w:rPr>
        <w:t xml:space="preserve">? </w:t>
      </w:r>
    </w:p>
    <w:p w:rsidR="00E20711" w:rsidRDefault="00725FA1" w:rsidP="00725FA1">
      <w:pPr>
        <w:spacing w:before="240" w:after="240"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At Spaxton</w:t>
      </w:r>
      <w:r w:rsidR="00457862" w:rsidRPr="00AB721F">
        <w:rPr>
          <w:rFonts w:asciiTheme="majorHAnsi" w:eastAsia="Calibri" w:hAnsiTheme="majorHAnsi" w:cstheme="majorHAnsi"/>
          <w:sz w:val="24"/>
          <w:szCs w:val="24"/>
        </w:rPr>
        <w:t>, we want our children to be naturally curious about the world around them. Our curriculum has been developed by staff to ensure full coverage of the National Curriculum and to foster a sense of wonder about natural phenomena. We are committed to providing a stimulating, engaging and challenging learning env</w:t>
      </w:r>
      <w:r w:rsidR="00F321D4">
        <w:rPr>
          <w:rFonts w:asciiTheme="majorHAnsi" w:eastAsia="Calibri" w:hAnsiTheme="majorHAnsi" w:cstheme="majorHAnsi"/>
          <w:sz w:val="24"/>
          <w:szCs w:val="24"/>
        </w:rPr>
        <w:t xml:space="preserve">ironment. Throughout our school, </w:t>
      </w:r>
      <w:r w:rsidR="00457862" w:rsidRPr="00AB721F">
        <w:rPr>
          <w:rFonts w:asciiTheme="majorHAnsi" w:eastAsia="Calibri" w:hAnsiTheme="majorHAnsi" w:cstheme="majorHAnsi"/>
          <w:sz w:val="24"/>
          <w:szCs w:val="24"/>
        </w:rPr>
        <w:t>children are encouraged to develop their substantive knowledge through key topics and their disciplinary knowledge, working scientifically by experiencing the five types of enquiry: observation of changes over t</w:t>
      </w:r>
      <w:r w:rsidRPr="00AB721F">
        <w:rPr>
          <w:rFonts w:asciiTheme="majorHAnsi" w:eastAsia="Calibri" w:hAnsiTheme="majorHAnsi" w:cstheme="majorHAnsi"/>
          <w:sz w:val="24"/>
          <w:szCs w:val="24"/>
        </w:rPr>
        <w:t xml:space="preserve">ime; grouping and classifying; </w:t>
      </w:r>
      <w:r w:rsidR="00457862" w:rsidRPr="00AB721F">
        <w:rPr>
          <w:rFonts w:asciiTheme="majorHAnsi" w:eastAsia="Calibri" w:hAnsiTheme="majorHAnsi" w:cstheme="majorHAnsi"/>
          <w:sz w:val="24"/>
          <w:szCs w:val="24"/>
        </w:rPr>
        <w:t>researching; fair testing and pattern seeking.  We develop our children’s abilities to behave, think and talk like scientists. We want our children to have a broad vocabulary. Scientific language is to be taught and built upon as topics are revisited in different year groups and across key stages. We intend to provide all children regardless of ethnic origin, gender, class, aptitude or disability with a broad and balanced science curriculum.</w:t>
      </w:r>
    </w:p>
    <w:p w:rsidR="00DC67E8" w:rsidRPr="00AB721F" w:rsidRDefault="00DC67E8" w:rsidP="00725FA1">
      <w:pPr>
        <w:spacing w:before="240" w:after="240" w:line="240" w:lineRule="auto"/>
        <w:rPr>
          <w:rFonts w:asciiTheme="majorHAnsi" w:eastAsia="Calibri" w:hAnsiTheme="majorHAnsi" w:cstheme="majorHAnsi"/>
          <w:sz w:val="24"/>
          <w:szCs w:val="24"/>
        </w:rPr>
      </w:pPr>
    </w:p>
    <w:p w:rsidR="00E20711" w:rsidRPr="00F321D4" w:rsidRDefault="00457862">
      <w:pPr>
        <w:spacing w:line="240" w:lineRule="auto"/>
        <w:jc w:val="center"/>
        <w:rPr>
          <w:rFonts w:asciiTheme="majorHAnsi" w:eastAsia="Calibri" w:hAnsiTheme="majorHAnsi" w:cstheme="majorHAnsi"/>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How is the Science Curriculum implemented?</w:t>
      </w:r>
      <w:r w:rsidRPr="00F321D4">
        <w:rPr>
          <w:rFonts w:asciiTheme="majorHAnsi" w:eastAsia="Calibri" w:hAnsiTheme="majorHAnsi" w:cstheme="majorHAnsi"/>
          <w:color w:val="17365D" w:themeColor="text2" w:themeShade="BF"/>
          <w:sz w:val="32"/>
          <w:szCs w:val="32"/>
        </w:rPr>
        <w:t xml:space="preserve"> </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We deliver the content in a logical order by phases of the National Curriculum so that the substantive knowledge is delivered in sequence.  Children learn to work scientifically using the 5 types of enquiry and these are:</w:t>
      </w:r>
    </w:p>
    <w:p w:rsidR="00E20711" w:rsidRPr="00AB721F" w:rsidRDefault="00457862">
      <w:pPr>
        <w:numPr>
          <w:ilvl w:val="0"/>
          <w:numId w:val="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Pattern Seeking</w:t>
      </w:r>
    </w:p>
    <w:p w:rsidR="00E20711" w:rsidRPr="00AB721F" w:rsidRDefault="00457862">
      <w:pPr>
        <w:numPr>
          <w:ilvl w:val="0"/>
          <w:numId w:val="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Observation of changes over time</w:t>
      </w:r>
    </w:p>
    <w:p w:rsidR="00E20711" w:rsidRPr="00AB721F" w:rsidRDefault="00457862">
      <w:pPr>
        <w:numPr>
          <w:ilvl w:val="0"/>
          <w:numId w:val="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Fair Testing</w:t>
      </w:r>
    </w:p>
    <w:p w:rsidR="00E20711" w:rsidRPr="00AB721F" w:rsidRDefault="00457862">
      <w:pPr>
        <w:numPr>
          <w:ilvl w:val="0"/>
          <w:numId w:val="1"/>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Research</w:t>
      </w:r>
    </w:p>
    <w:p w:rsidR="00E20711" w:rsidRPr="00AB721F" w:rsidRDefault="00457862" w:rsidP="00725FA1">
      <w:pPr>
        <w:numPr>
          <w:ilvl w:val="0"/>
          <w:numId w:val="1"/>
        </w:num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Grouping and classifying</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When teachers </w:t>
      </w:r>
      <w:r w:rsidR="00725FA1" w:rsidRPr="00AB721F">
        <w:rPr>
          <w:rFonts w:asciiTheme="majorHAnsi" w:eastAsia="Calibri" w:hAnsiTheme="majorHAnsi" w:cstheme="majorHAnsi"/>
          <w:sz w:val="24"/>
          <w:szCs w:val="24"/>
        </w:rPr>
        <w:t>plan their units</w:t>
      </w:r>
      <w:r w:rsidRPr="00AB721F">
        <w:rPr>
          <w:rFonts w:asciiTheme="majorHAnsi" w:eastAsia="Calibri" w:hAnsiTheme="majorHAnsi" w:cstheme="majorHAnsi"/>
          <w:sz w:val="24"/>
          <w:szCs w:val="24"/>
        </w:rPr>
        <w:t>, they endeavour to fit in all 5 types of enquiry so that children’s understanding of what it is to be a scientist develops over time.  In addition to this, teachers assess the disciplinary knowledge of working scientifically using our progressions.  There are four areas of focus across the whole school and these are:</w:t>
      </w:r>
    </w:p>
    <w:p w:rsidR="00E20711" w:rsidRPr="00AB721F" w:rsidRDefault="00457862">
      <w:pPr>
        <w:numPr>
          <w:ilvl w:val="0"/>
          <w:numId w:val="7"/>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Asking the question</w:t>
      </w:r>
    </w:p>
    <w:p w:rsidR="00E20711" w:rsidRPr="00AB721F" w:rsidRDefault="00457862">
      <w:pPr>
        <w:numPr>
          <w:ilvl w:val="0"/>
          <w:numId w:val="7"/>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Collecting data</w:t>
      </w:r>
    </w:p>
    <w:p w:rsidR="00E20711" w:rsidRPr="00AB721F" w:rsidRDefault="00457862">
      <w:pPr>
        <w:numPr>
          <w:ilvl w:val="0"/>
          <w:numId w:val="7"/>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Analysing data and drawing conclusions</w:t>
      </w:r>
    </w:p>
    <w:p w:rsidR="00E20711" w:rsidRPr="00AB721F" w:rsidRDefault="00457862">
      <w:pPr>
        <w:numPr>
          <w:ilvl w:val="0"/>
          <w:numId w:val="7"/>
        </w:num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Presenting findings</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Teachers assess how on track classes are towards this disciplinary knowledge and then tailor the delivery of the substantive knowledge by focusing on one of these areas each unit.  This creates quite a bespoke learning journey each time that meets the scientific needs of each class.</w:t>
      </w:r>
    </w:p>
    <w:p w:rsidR="00725FA1"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When sequencing the learning journeys, teachers bring these elements together and also consider cross curricular skills such as formal experiment write-ups, peer reviewing and measuring skills so that the knowledge of how other subjects play their role in Science is developed further.</w:t>
      </w:r>
    </w:p>
    <w:p w:rsidR="00DC67E8" w:rsidRDefault="00DC67E8">
      <w:pPr>
        <w:spacing w:after="160" w:line="259" w:lineRule="auto"/>
        <w:rPr>
          <w:rFonts w:asciiTheme="majorHAnsi" w:eastAsia="Calibri" w:hAnsiTheme="majorHAnsi" w:cstheme="majorHAnsi"/>
          <w:sz w:val="24"/>
          <w:szCs w:val="24"/>
        </w:rPr>
      </w:pPr>
    </w:p>
    <w:p w:rsidR="00DC67E8" w:rsidRDefault="00DC67E8">
      <w:pPr>
        <w:spacing w:after="160" w:line="259" w:lineRule="auto"/>
        <w:rPr>
          <w:rFonts w:asciiTheme="majorHAnsi" w:eastAsia="Calibri" w:hAnsiTheme="majorHAnsi" w:cstheme="majorHAnsi"/>
          <w:sz w:val="24"/>
          <w:szCs w:val="24"/>
        </w:rPr>
      </w:pPr>
    </w:p>
    <w:p w:rsidR="00DC67E8" w:rsidRDefault="00DC67E8">
      <w:pPr>
        <w:spacing w:after="160" w:line="259" w:lineRule="auto"/>
        <w:rPr>
          <w:rFonts w:asciiTheme="majorHAnsi" w:eastAsia="Calibri" w:hAnsiTheme="majorHAnsi" w:cstheme="majorHAnsi"/>
          <w:sz w:val="24"/>
          <w:szCs w:val="24"/>
        </w:rPr>
      </w:pPr>
    </w:p>
    <w:p w:rsidR="00DC67E8" w:rsidRPr="00AB721F" w:rsidRDefault="00DC67E8">
      <w:pPr>
        <w:spacing w:after="160" w:line="259" w:lineRule="auto"/>
        <w:rPr>
          <w:rFonts w:asciiTheme="majorHAnsi" w:eastAsia="Calibri" w:hAnsiTheme="majorHAnsi" w:cstheme="majorHAnsi"/>
          <w:sz w:val="24"/>
          <w:szCs w:val="24"/>
        </w:rPr>
      </w:pPr>
    </w:p>
    <w:p w:rsidR="00E20711" w:rsidRPr="00F321D4" w:rsidRDefault="00457862">
      <w:pPr>
        <w:spacing w:line="257" w:lineRule="auto"/>
        <w:jc w:val="center"/>
        <w:rPr>
          <w:rFonts w:asciiTheme="majorHAnsi" w:eastAsia="Calibri" w:hAnsiTheme="majorHAnsi" w:cstheme="majorHAnsi"/>
          <w:b/>
          <w:color w:val="17365D" w:themeColor="text2" w:themeShade="BF"/>
          <w:sz w:val="32"/>
          <w:szCs w:val="32"/>
        </w:rPr>
      </w:pPr>
      <w:r w:rsidRPr="00F321D4">
        <w:rPr>
          <w:rFonts w:asciiTheme="majorHAnsi" w:eastAsia="Calibri" w:hAnsiTheme="majorHAnsi" w:cstheme="majorHAnsi"/>
          <w:b/>
          <w:color w:val="17365D" w:themeColor="text2" w:themeShade="BF"/>
          <w:sz w:val="32"/>
          <w:szCs w:val="32"/>
        </w:rPr>
        <w:lastRenderedPageBreak/>
        <w:t>How do we measure the impact of the Science Curriculum?</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b/>
          <w:sz w:val="24"/>
          <w:szCs w:val="24"/>
        </w:rPr>
        <w:t>Science Subject Leader Monitoring investigates over a year:</w:t>
      </w:r>
    </w:p>
    <w:tbl>
      <w:tblPr>
        <w:tblStyle w:val="10"/>
        <w:tblW w:w="10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6"/>
        <w:gridCol w:w="4139"/>
        <w:gridCol w:w="3587"/>
      </w:tblGrid>
      <w:tr w:rsidR="00E20711" w:rsidRPr="00AB721F" w:rsidTr="00DC67E8">
        <w:trPr>
          <w:trHeight w:val="293"/>
        </w:trPr>
        <w:tc>
          <w:tcPr>
            <w:tcW w:w="2966"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13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587"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1B5D3B" w:rsidRPr="00AB721F" w:rsidTr="00DC67E8">
        <w:trPr>
          <w:trHeight w:val="587"/>
        </w:trPr>
        <w:tc>
          <w:tcPr>
            <w:tcW w:w="2966"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139"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the 5 types of enquiry happening?</w:t>
            </w:r>
          </w:p>
        </w:tc>
        <w:tc>
          <w:tcPr>
            <w:tcW w:w="3587"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1B5D3B" w:rsidRPr="00AB721F" w:rsidTr="00DC67E8">
        <w:trPr>
          <w:trHeight w:val="587"/>
        </w:trPr>
        <w:tc>
          <w:tcPr>
            <w:tcW w:w="2966"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139"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they taken ownership?</w:t>
            </w:r>
          </w:p>
        </w:tc>
        <w:tc>
          <w:tcPr>
            <w:tcW w:w="3587"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1B5D3B" w:rsidRPr="00AB721F" w:rsidTr="00DC67E8">
        <w:trPr>
          <w:trHeight w:val="1799"/>
        </w:trPr>
        <w:tc>
          <w:tcPr>
            <w:tcW w:w="2966"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4139"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in working scientifically?</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Science?</w:t>
            </w:r>
          </w:p>
        </w:tc>
        <w:tc>
          <w:tcPr>
            <w:tcW w:w="3587"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1B5D3B" w:rsidRPr="00AB721F" w:rsidTr="00DC67E8">
        <w:trPr>
          <w:trHeight w:val="1781"/>
        </w:trPr>
        <w:tc>
          <w:tcPr>
            <w:tcW w:w="2966"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139"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lessons bespoke from what is needed using the ‘Working Scientifically’ assessment of disciplinary knowledge?</w:t>
            </w:r>
          </w:p>
        </w:tc>
        <w:tc>
          <w:tcPr>
            <w:tcW w:w="3587"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1B5D3B" w:rsidRPr="00AB721F" w:rsidTr="00DC67E8">
        <w:trPr>
          <w:trHeight w:val="1487"/>
        </w:trPr>
        <w:tc>
          <w:tcPr>
            <w:tcW w:w="2966"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139"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more confident in their Science knowledge?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587"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F321D4" w:rsidRDefault="00F321D4" w:rsidP="00F321D4">
      <w:pPr>
        <w:spacing w:line="240" w:lineRule="auto"/>
        <w:rPr>
          <w:rFonts w:asciiTheme="majorHAnsi" w:hAnsiTheme="majorHAnsi" w:cstheme="majorHAnsi"/>
          <w:b/>
          <w:sz w:val="24"/>
          <w:szCs w:val="24"/>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1B5D3B" w:rsidRDefault="001B5D3B" w:rsidP="00F321D4">
      <w:pPr>
        <w:spacing w:line="240" w:lineRule="auto"/>
        <w:jc w:val="center"/>
        <w:rPr>
          <w:rFonts w:asciiTheme="majorHAnsi" w:hAnsiTheme="majorHAnsi" w:cstheme="majorHAnsi"/>
          <w:b/>
          <w:sz w:val="32"/>
          <w:szCs w:val="32"/>
        </w:rPr>
      </w:pPr>
    </w:p>
    <w:p w:rsidR="00D048FC" w:rsidRDefault="00D048FC" w:rsidP="00F321D4">
      <w:pPr>
        <w:spacing w:line="240" w:lineRule="auto"/>
        <w:jc w:val="center"/>
        <w:rPr>
          <w:rFonts w:asciiTheme="majorHAnsi" w:hAnsiTheme="majorHAnsi" w:cstheme="majorHAnsi"/>
          <w:b/>
          <w:sz w:val="32"/>
          <w:szCs w:val="32"/>
        </w:rPr>
      </w:pPr>
    </w:p>
    <w:p w:rsidR="00F321D4" w:rsidRPr="00F321D4" w:rsidRDefault="00457862" w:rsidP="00F321D4">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COMPUTING</w:t>
      </w:r>
    </w:p>
    <w:p w:rsidR="00E20711" w:rsidRPr="00F321D4" w:rsidRDefault="00457862" w:rsidP="00F321D4">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Computing Curriculum Intent</w:t>
      </w:r>
    </w:p>
    <w:p w:rsidR="00E20711" w:rsidRPr="00F321D4" w:rsidRDefault="00457862" w:rsidP="00F321D4">
      <w:pPr>
        <w:spacing w:line="240" w:lineRule="auto"/>
        <w:jc w:val="center"/>
        <w:rPr>
          <w:rFonts w:asciiTheme="majorHAnsi" w:eastAsia="Calibri" w:hAnsiTheme="majorHAnsi" w:cstheme="majorHAnsi"/>
          <w:b/>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Why is the Computing C</w:t>
      </w:r>
      <w:r w:rsidR="00725FA1" w:rsidRPr="00F321D4">
        <w:rPr>
          <w:rFonts w:asciiTheme="majorHAnsi" w:eastAsia="Calibri" w:hAnsiTheme="majorHAnsi" w:cstheme="majorHAnsi"/>
          <w:b/>
          <w:color w:val="17365D" w:themeColor="text2" w:themeShade="BF"/>
          <w:sz w:val="32"/>
          <w:szCs w:val="32"/>
        </w:rPr>
        <w:t>urriculum important at Spaxton</w:t>
      </w:r>
      <w:r w:rsidR="00F321D4">
        <w:rPr>
          <w:rFonts w:asciiTheme="majorHAnsi" w:eastAsia="Calibri" w:hAnsiTheme="majorHAnsi" w:cstheme="majorHAnsi"/>
          <w:b/>
          <w:color w:val="17365D" w:themeColor="text2" w:themeShade="BF"/>
          <w:sz w:val="32"/>
          <w:szCs w:val="32"/>
        </w:rPr>
        <w:t>?</w:t>
      </w:r>
    </w:p>
    <w:p w:rsidR="00E20711" w:rsidRDefault="00457862" w:rsidP="00F321D4">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In line with the 2014 National Curriculum for Computing, our aim is to provide a high-quality computing </w:t>
      </w:r>
      <w:r w:rsidR="00A30507" w:rsidRPr="00AB721F">
        <w:rPr>
          <w:rFonts w:asciiTheme="majorHAnsi" w:eastAsia="Calibri" w:hAnsiTheme="majorHAnsi" w:cstheme="majorHAnsi"/>
          <w:sz w:val="24"/>
          <w:szCs w:val="24"/>
        </w:rPr>
        <w:t>education, which</w:t>
      </w:r>
      <w:r w:rsidRPr="00AB721F">
        <w:rPr>
          <w:rFonts w:asciiTheme="majorHAnsi" w:eastAsia="Calibri" w:hAnsiTheme="majorHAnsi" w:cstheme="majorHAnsi"/>
          <w:sz w:val="24"/>
          <w:szCs w:val="24"/>
        </w:rPr>
        <w:t xml:space="preserve"> equips children to use computational thinking and creativity to understand and change the world. The curriculum will teach children key knowledge about how computers and computer systems work, and how they are designed and programmed. Learners will have the opportunity to gain an understanding of computational systems of all kinds, whether or not they include computers.</w:t>
      </w:r>
      <w:r w:rsidR="00F321D4">
        <w:rPr>
          <w:rFonts w:asciiTheme="majorHAnsi" w:eastAsia="Calibri" w:hAnsiTheme="majorHAnsi" w:cstheme="majorHAnsi"/>
          <w:sz w:val="24"/>
          <w:szCs w:val="24"/>
        </w:rPr>
        <w:t xml:space="preserve"> </w:t>
      </w:r>
      <w:r w:rsidR="00A30507" w:rsidRPr="00AB721F">
        <w:rPr>
          <w:rFonts w:asciiTheme="majorHAnsi" w:eastAsia="Calibri" w:hAnsiTheme="majorHAnsi" w:cstheme="majorHAnsi"/>
          <w:sz w:val="24"/>
          <w:szCs w:val="24"/>
        </w:rPr>
        <w:t>By the time they leave Spaxton</w:t>
      </w:r>
      <w:r w:rsidRPr="00AB721F">
        <w:rPr>
          <w:rFonts w:asciiTheme="majorHAnsi" w:eastAsia="Calibri" w:hAnsiTheme="majorHAnsi" w:cstheme="majorHAnsi"/>
          <w:sz w:val="24"/>
          <w:szCs w:val="24"/>
        </w:rPr>
        <w:t>, children will have gained key knowledge and skills in the three main areas of the computing curriculum: computer science (programming and understanding how digital systems work), information and communication technology (using computer systems to store, retrieve and send information) and digital literacy (evaluating digital content and using technology safely and respectfully). The objectives within each strand support the development of learning across the key stages, ensuring a solid grounding for future learning and beyond.</w:t>
      </w:r>
    </w:p>
    <w:p w:rsidR="00F321D4" w:rsidRPr="00AB721F" w:rsidRDefault="00F321D4" w:rsidP="00F321D4">
      <w:pPr>
        <w:spacing w:line="240" w:lineRule="auto"/>
        <w:rPr>
          <w:rFonts w:asciiTheme="majorHAnsi" w:eastAsia="Calibri" w:hAnsiTheme="majorHAnsi" w:cstheme="majorHAnsi"/>
          <w:sz w:val="24"/>
          <w:szCs w:val="24"/>
        </w:rPr>
      </w:pPr>
    </w:p>
    <w:p w:rsidR="00E20711" w:rsidRPr="00F321D4" w:rsidRDefault="00457862">
      <w:pPr>
        <w:spacing w:line="240" w:lineRule="auto"/>
        <w:jc w:val="center"/>
        <w:rPr>
          <w:rFonts w:asciiTheme="majorHAnsi" w:eastAsia="Calibri" w:hAnsiTheme="majorHAnsi" w:cstheme="majorHAnsi"/>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How is the Computing Curriculum implemented?</w:t>
      </w:r>
      <w:r w:rsidRPr="00F321D4">
        <w:rPr>
          <w:rFonts w:asciiTheme="majorHAnsi" w:eastAsia="Calibri" w:hAnsiTheme="majorHAnsi" w:cstheme="majorHAnsi"/>
          <w:color w:val="17365D" w:themeColor="text2" w:themeShade="BF"/>
          <w:sz w:val="32"/>
          <w:szCs w:val="32"/>
        </w:rPr>
        <w:t xml:space="preserve"> </w:t>
      </w:r>
    </w:p>
    <w:p w:rsidR="00E20711" w:rsidRPr="00AB721F" w:rsidRDefault="00A30507">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This is currently planned</w:t>
      </w:r>
      <w:r w:rsidR="00457862" w:rsidRPr="00AB721F">
        <w:rPr>
          <w:rFonts w:asciiTheme="majorHAnsi" w:eastAsia="Calibri" w:hAnsiTheme="majorHAnsi" w:cstheme="majorHAnsi"/>
          <w:sz w:val="24"/>
          <w:szCs w:val="24"/>
        </w:rPr>
        <w:t xml:space="preserve"> using the agreed objectives from our </w:t>
      </w:r>
      <w:r w:rsidR="00457862" w:rsidRPr="00027FAD">
        <w:rPr>
          <w:rFonts w:asciiTheme="majorHAnsi" w:eastAsia="Calibri" w:hAnsiTheme="majorHAnsi" w:cstheme="majorHAnsi"/>
          <w:sz w:val="24"/>
          <w:szCs w:val="24"/>
        </w:rPr>
        <w:t>schemes of work</w:t>
      </w:r>
      <w:r w:rsidR="00457862" w:rsidRPr="00AB721F">
        <w:rPr>
          <w:rFonts w:asciiTheme="majorHAnsi" w:eastAsia="Calibri" w:hAnsiTheme="majorHAnsi" w:cstheme="majorHAnsi"/>
          <w:sz w:val="24"/>
          <w:szCs w:val="24"/>
        </w:rPr>
        <w:t xml:space="preserve"> and delivered either discretely or through the cross-curricular topic.</w:t>
      </w:r>
    </w:p>
    <w:p w:rsidR="00E20711" w:rsidRPr="00F321D4" w:rsidRDefault="00457862">
      <w:pPr>
        <w:spacing w:line="257" w:lineRule="auto"/>
        <w:jc w:val="center"/>
        <w:rPr>
          <w:rFonts w:asciiTheme="majorHAnsi" w:eastAsia="Calibri" w:hAnsiTheme="majorHAnsi" w:cstheme="majorHAnsi"/>
          <w:b/>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How do we measure the impact of the Computing Curriculum?</w:t>
      </w:r>
    </w:p>
    <w:p w:rsidR="00E20711"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Computing Subject Leader Monitoring investigates over a year:</w:t>
      </w:r>
    </w:p>
    <w:tbl>
      <w:tblPr>
        <w:tblStyle w:val="9"/>
        <w:tblW w:w="10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2"/>
        <w:gridCol w:w="4063"/>
        <w:gridCol w:w="3522"/>
      </w:tblGrid>
      <w:tr w:rsidR="00E20711" w:rsidRPr="00AB721F" w:rsidTr="00027FAD">
        <w:trPr>
          <w:trHeight w:val="274"/>
        </w:trPr>
        <w:tc>
          <w:tcPr>
            <w:tcW w:w="291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063"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52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E20711" w:rsidRPr="00AB721F" w:rsidTr="00027FAD">
        <w:trPr>
          <w:trHeight w:val="1389"/>
        </w:trPr>
        <w:tc>
          <w:tcPr>
            <w:tcW w:w="291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063"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there a good mix of ICT, Computer Science and Digital Literacy?</w:t>
            </w:r>
          </w:p>
        </w:tc>
        <w:tc>
          <w:tcPr>
            <w:tcW w:w="3522"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027FAD">
        <w:trPr>
          <w:trHeight w:val="548"/>
        </w:trPr>
        <w:tc>
          <w:tcPr>
            <w:tcW w:w="291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063"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they taken ownership?</w:t>
            </w:r>
          </w:p>
        </w:tc>
        <w:tc>
          <w:tcPr>
            <w:tcW w:w="3522"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E20711" w:rsidRPr="00AB721F" w:rsidTr="00027FAD">
        <w:trPr>
          <w:trHeight w:val="1680"/>
        </w:trPr>
        <w:tc>
          <w:tcPr>
            <w:tcW w:w="291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4063"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debugging happening?</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computing?</w:t>
            </w:r>
          </w:p>
        </w:tc>
        <w:tc>
          <w:tcPr>
            <w:tcW w:w="3522"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E20711" w:rsidRPr="00AB721F" w:rsidTr="00027FAD">
        <w:trPr>
          <w:trHeight w:val="1097"/>
        </w:trPr>
        <w:tc>
          <w:tcPr>
            <w:tcW w:w="291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063"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lessons connected to the topic?</w:t>
            </w:r>
          </w:p>
        </w:tc>
        <w:tc>
          <w:tcPr>
            <w:tcW w:w="3522"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027FAD">
        <w:trPr>
          <w:trHeight w:val="1114"/>
        </w:trPr>
        <w:tc>
          <w:tcPr>
            <w:tcW w:w="291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063"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more confident?</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522"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DC67E8" w:rsidRDefault="00DC67E8" w:rsidP="002C7502">
      <w:pPr>
        <w:spacing w:line="240" w:lineRule="auto"/>
        <w:jc w:val="center"/>
        <w:rPr>
          <w:rFonts w:asciiTheme="majorHAnsi" w:hAnsiTheme="majorHAnsi" w:cstheme="majorHAnsi"/>
          <w:b/>
          <w:sz w:val="32"/>
          <w:szCs w:val="32"/>
        </w:rPr>
      </w:pPr>
    </w:p>
    <w:p w:rsidR="00DC67E8" w:rsidRDefault="00DC67E8" w:rsidP="002C7502">
      <w:pPr>
        <w:spacing w:line="240" w:lineRule="auto"/>
        <w:jc w:val="center"/>
        <w:rPr>
          <w:rFonts w:asciiTheme="majorHAnsi" w:hAnsiTheme="majorHAnsi" w:cstheme="majorHAnsi"/>
          <w:b/>
          <w:sz w:val="32"/>
          <w:szCs w:val="32"/>
        </w:rPr>
      </w:pPr>
    </w:p>
    <w:p w:rsidR="00DC67E8" w:rsidRDefault="00DC67E8" w:rsidP="002C7502">
      <w:pPr>
        <w:spacing w:line="240" w:lineRule="auto"/>
        <w:jc w:val="center"/>
        <w:rPr>
          <w:rFonts w:asciiTheme="majorHAnsi" w:hAnsiTheme="majorHAnsi" w:cstheme="majorHAnsi"/>
          <w:b/>
          <w:sz w:val="32"/>
          <w:szCs w:val="32"/>
        </w:rPr>
      </w:pPr>
    </w:p>
    <w:p w:rsidR="00E20711" w:rsidRPr="00F321D4" w:rsidRDefault="00457862" w:rsidP="002C7502">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MODERN FOREIGN LANGUAGE (MFL)</w:t>
      </w:r>
    </w:p>
    <w:p w:rsidR="00E20711" w:rsidRPr="00AB721F" w:rsidRDefault="00E20711">
      <w:pPr>
        <w:spacing w:line="240" w:lineRule="auto"/>
        <w:rPr>
          <w:rFonts w:asciiTheme="majorHAnsi" w:hAnsiTheme="majorHAnsi" w:cstheme="majorHAnsi"/>
          <w:sz w:val="24"/>
          <w:szCs w:val="24"/>
        </w:rPr>
      </w:pPr>
    </w:p>
    <w:p w:rsidR="00E20711" w:rsidRPr="00F321D4" w:rsidRDefault="00457862" w:rsidP="00F321D4">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MFL Curriculum Intent</w:t>
      </w:r>
    </w:p>
    <w:p w:rsidR="00E20711" w:rsidRPr="00F321D4" w:rsidRDefault="00457862" w:rsidP="00F321D4">
      <w:pPr>
        <w:spacing w:line="240" w:lineRule="auto"/>
        <w:jc w:val="center"/>
        <w:rPr>
          <w:rFonts w:asciiTheme="majorHAnsi" w:eastAsia="Calibri" w:hAnsiTheme="majorHAnsi" w:cstheme="majorHAnsi"/>
          <w:b/>
          <w:color w:val="1F497D" w:themeColor="text2"/>
          <w:sz w:val="32"/>
          <w:szCs w:val="32"/>
        </w:rPr>
      </w:pPr>
      <w:r w:rsidRPr="00F321D4">
        <w:rPr>
          <w:rFonts w:asciiTheme="majorHAnsi" w:eastAsia="Calibri" w:hAnsiTheme="majorHAnsi" w:cstheme="majorHAnsi"/>
          <w:b/>
          <w:color w:val="1F497D" w:themeColor="text2"/>
          <w:sz w:val="32"/>
          <w:szCs w:val="32"/>
        </w:rPr>
        <w:t>Why is the MFL C</w:t>
      </w:r>
      <w:r w:rsidR="00A30507" w:rsidRPr="00F321D4">
        <w:rPr>
          <w:rFonts w:asciiTheme="majorHAnsi" w:eastAsia="Calibri" w:hAnsiTheme="majorHAnsi" w:cstheme="majorHAnsi"/>
          <w:b/>
          <w:color w:val="1F497D" w:themeColor="text2"/>
          <w:sz w:val="32"/>
          <w:szCs w:val="32"/>
        </w:rPr>
        <w:t>urriculum important at Spaxton</w:t>
      </w:r>
      <w:r w:rsidRPr="00F321D4">
        <w:rPr>
          <w:rFonts w:asciiTheme="majorHAnsi" w:eastAsia="Calibri" w:hAnsiTheme="majorHAnsi" w:cstheme="majorHAnsi"/>
          <w:b/>
          <w:color w:val="1F497D" w:themeColor="text2"/>
          <w:sz w:val="32"/>
          <w:szCs w:val="32"/>
        </w:rPr>
        <w:t>?</w:t>
      </w:r>
    </w:p>
    <w:p w:rsidR="00E20711" w:rsidRPr="00AB721F" w:rsidRDefault="00E20711">
      <w:pPr>
        <w:spacing w:line="240" w:lineRule="auto"/>
        <w:jc w:val="both"/>
        <w:rPr>
          <w:rFonts w:asciiTheme="majorHAnsi" w:eastAsia="Calibri" w:hAnsiTheme="majorHAnsi" w:cstheme="majorHAnsi"/>
          <w:sz w:val="24"/>
          <w:szCs w:val="24"/>
        </w:rPr>
      </w:pPr>
    </w:p>
    <w:p w:rsidR="00E20711" w:rsidRPr="00AB721F" w:rsidRDefault="0055140C">
      <w:p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333333"/>
          <w:sz w:val="24"/>
          <w:szCs w:val="24"/>
          <w:highlight w:val="white"/>
        </w:rPr>
        <w:t>It is our intent at Spaxton</w:t>
      </w:r>
      <w:r w:rsidR="00457862" w:rsidRPr="00AB721F">
        <w:rPr>
          <w:rFonts w:asciiTheme="majorHAnsi" w:eastAsia="Calibri" w:hAnsiTheme="majorHAnsi" w:cstheme="majorHAnsi"/>
          <w:color w:val="333333"/>
          <w:sz w:val="24"/>
          <w:szCs w:val="24"/>
          <w:highlight w:val="white"/>
        </w:rPr>
        <w:t xml:space="preserve"> to provide all of our children with a high-quality education in Modern Foreign Languages (MFL), which develops their love of learning about other languages and cultures. Our current MFL taught is French, however we strive to provide children with opportunities to experience a range of other languages.  It is our intention to ensure that by the end of our children’s primary education, they have acquired an understanding of both spoken and written French, confidence to speak in French with others and know how important other languages can be in their future.</w:t>
      </w:r>
    </w:p>
    <w:p w:rsidR="00E20711" w:rsidRPr="00AB721F" w:rsidRDefault="00E20711">
      <w:pPr>
        <w:spacing w:after="160" w:line="259" w:lineRule="auto"/>
        <w:rPr>
          <w:rFonts w:asciiTheme="majorHAnsi" w:eastAsia="Calibri" w:hAnsiTheme="majorHAnsi" w:cstheme="majorHAnsi"/>
          <w:sz w:val="24"/>
          <w:szCs w:val="24"/>
        </w:rPr>
      </w:pPr>
    </w:p>
    <w:p w:rsidR="00E20711" w:rsidRPr="00F321D4" w:rsidRDefault="00457862" w:rsidP="00F321D4">
      <w:pPr>
        <w:spacing w:line="240" w:lineRule="auto"/>
        <w:jc w:val="center"/>
        <w:rPr>
          <w:rFonts w:asciiTheme="majorHAnsi" w:eastAsia="Calibri" w:hAnsiTheme="majorHAnsi" w:cstheme="majorHAnsi"/>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How is the MFL Curriculum implemented?</w:t>
      </w:r>
      <w:r w:rsidRPr="00F321D4">
        <w:rPr>
          <w:rFonts w:asciiTheme="majorHAnsi" w:eastAsia="Calibri" w:hAnsiTheme="majorHAnsi" w:cstheme="majorHAnsi"/>
          <w:color w:val="17365D" w:themeColor="text2" w:themeShade="BF"/>
          <w:sz w:val="32"/>
          <w:szCs w:val="32"/>
        </w:rPr>
        <w:t xml:space="preserve"> </w:t>
      </w:r>
    </w:p>
    <w:p w:rsidR="00E20711" w:rsidRPr="00AB721F" w:rsidRDefault="0055140C">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This is currently planned </w:t>
      </w:r>
      <w:r w:rsidR="00457862" w:rsidRPr="00AB721F">
        <w:rPr>
          <w:rFonts w:asciiTheme="majorHAnsi" w:eastAsia="Calibri" w:hAnsiTheme="majorHAnsi" w:cstheme="majorHAnsi"/>
          <w:sz w:val="24"/>
          <w:szCs w:val="24"/>
        </w:rPr>
        <w:t xml:space="preserve">using the agreed </w:t>
      </w:r>
      <w:r w:rsidR="00457862" w:rsidRPr="00027FAD">
        <w:rPr>
          <w:rFonts w:asciiTheme="majorHAnsi" w:eastAsia="Calibri" w:hAnsiTheme="majorHAnsi" w:cstheme="majorHAnsi"/>
          <w:sz w:val="24"/>
          <w:szCs w:val="24"/>
        </w:rPr>
        <w:t>objectives from our schemes of work and delivered either discretely or through the cross-curricular topic.</w:t>
      </w:r>
    </w:p>
    <w:p w:rsidR="00E20711" w:rsidRPr="00F321D4" w:rsidRDefault="00457862">
      <w:pPr>
        <w:spacing w:line="257" w:lineRule="auto"/>
        <w:jc w:val="center"/>
        <w:rPr>
          <w:rFonts w:asciiTheme="majorHAnsi" w:eastAsia="Calibri" w:hAnsiTheme="majorHAnsi" w:cstheme="majorHAnsi"/>
          <w:b/>
          <w:color w:val="17365D" w:themeColor="text2" w:themeShade="BF"/>
          <w:sz w:val="32"/>
          <w:szCs w:val="32"/>
        </w:rPr>
      </w:pPr>
      <w:r w:rsidRPr="00F321D4">
        <w:rPr>
          <w:rFonts w:asciiTheme="majorHAnsi" w:eastAsia="Calibri" w:hAnsiTheme="majorHAnsi" w:cstheme="majorHAnsi"/>
          <w:b/>
          <w:color w:val="17365D" w:themeColor="text2" w:themeShade="BF"/>
          <w:sz w:val="32"/>
          <w:szCs w:val="32"/>
        </w:rPr>
        <w:t>How do we measure the impact of the MFL Curriculum?</w:t>
      </w:r>
    </w:p>
    <w:p w:rsidR="00E20711" w:rsidRPr="00AB721F" w:rsidRDefault="00457862" w:rsidP="00F321D4">
      <w:pPr>
        <w:spacing w:after="160" w:line="259" w:lineRule="auto"/>
        <w:jc w:val="center"/>
        <w:rPr>
          <w:rFonts w:asciiTheme="majorHAnsi" w:eastAsia="Calibri" w:hAnsiTheme="majorHAnsi" w:cstheme="majorHAnsi"/>
          <w:b/>
          <w:sz w:val="24"/>
          <w:szCs w:val="24"/>
        </w:rPr>
      </w:pPr>
      <w:r w:rsidRPr="00AB721F">
        <w:rPr>
          <w:rFonts w:asciiTheme="majorHAnsi" w:eastAsia="Calibri" w:hAnsiTheme="majorHAnsi" w:cstheme="majorHAnsi"/>
          <w:b/>
          <w:sz w:val="24"/>
          <w:szCs w:val="24"/>
        </w:rPr>
        <w:t>MFL Subject Leader Monitoring investigates over a year:</w:t>
      </w:r>
    </w:p>
    <w:tbl>
      <w:tblPr>
        <w:tblStyle w:val="8"/>
        <w:tblW w:w="10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4226"/>
        <w:gridCol w:w="3662"/>
      </w:tblGrid>
      <w:tr w:rsidR="00E20711" w:rsidRPr="00AB721F" w:rsidTr="00DC67E8">
        <w:trPr>
          <w:trHeight w:val="263"/>
        </w:trPr>
        <w:tc>
          <w:tcPr>
            <w:tcW w:w="302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226"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66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1B5D3B" w:rsidRPr="00AB721F" w:rsidTr="00DC67E8">
        <w:trPr>
          <w:trHeight w:val="1332"/>
        </w:trPr>
        <w:tc>
          <w:tcPr>
            <w:tcW w:w="3029"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226"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there a chance for practice and recap during new year group orientation?</w:t>
            </w:r>
          </w:p>
        </w:tc>
        <w:tc>
          <w:tcPr>
            <w:tcW w:w="366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1B5D3B" w:rsidRPr="00AB721F" w:rsidTr="00DC67E8">
        <w:trPr>
          <w:trHeight w:val="789"/>
        </w:trPr>
        <w:tc>
          <w:tcPr>
            <w:tcW w:w="3029"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226"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children enjoy being able to talk a different language?</w:t>
            </w:r>
          </w:p>
        </w:tc>
        <w:tc>
          <w:tcPr>
            <w:tcW w:w="366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1B5D3B" w:rsidRPr="00AB721F" w:rsidTr="00DC67E8">
        <w:trPr>
          <w:trHeight w:val="1612"/>
        </w:trPr>
        <w:tc>
          <w:tcPr>
            <w:tcW w:w="3029"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4226"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MFL?</w:t>
            </w:r>
          </w:p>
        </w:tc>
        <w:tc>
          <w:tcPr>
            <w:tcW w:w="366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1B5D3B" w:rsidRPr="00F321D4" w:rsidRDefault="001B5D3B" w:rsidP="001B5D3B">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1B5D3B" w:rsidRPr="00AB721F" w:rsidTr="00DC67E8">
        <w:trPr>
          <w:trHeight w:val="1332"/>
        </w:trPr>
        <w:tc>
          <w:tcPr>
            <w:tcW w:w="3029"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226"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xml:space="preserve">Are lessons planned from what is needed using the assessments? </w:t>
            </w:r>
          </w:p>
        </w:tc>
        <w:tc>
          <w:tcPr>
            <w:tcW w:w="366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1B5D3B" w:rsidRPr="00F321D4" w:rsidRDefault="001B5D3B" w:rsidP="001B5D3B">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1B5D3B" w:rsidRPr="00AB721F" w:rsidTr="00DC67E8">
        <w:trPr>
          <w:trHeight w:val="1332"/>
        </w:trPr>
        <w:tc>
          <w:tcPr>
            <w:tcW w:w="3029" w:type="dxa"/>
            <w:shd w:val="clear" w:color="auto" w:fill="auto"/>
            <w:tcMar>
              <w:top w:w="100" w:type="dxa"/>
              <w:left w:w="100" w:type="dxa"/>
              <w:bottom w:w="100" w:type="dxa"/>
              <w:right w:w="100" w:type="dxa"/>
            </w:tcMar>
          </w:tcPr>
          <w:p w:rsidR="001B5D3B" w:rsidRPr="00F321D4" w:rsidRDefault="001B5D3B" w:rsidP="001B5D3B">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226"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children want to visit other countries?</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662" w:type="dxa"/>
            <w:shd w:val="clear" w:color="auto" w:fill="auto"/>
            <w:tcMar>
              <w:top w:w="100" w:type="dxa"/>
              <w:left w:w="100" w:type="dxa"/>
              <w:bottom w:w="100" w:type="dxa"/>
              <w:right w:w="100" w:type="dxa"/>
            </w:tcMar>
          </w:tcPr>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1B5D3B" w:rsidRPr="00F321D4" w:rsidRDefault="001B5D3B" w:rsidP="001B5D3B">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DC67E8" w:rsidRDefault="00DC67E8" w:rsidP="002C7502">
      <w:pPr>
        <w:spacing w:line="240" w:lineRule="auto"/>
        <w:jc w:val="center"/>
        <w:rPr>
          <w:rFonts w:asciiTheme="majorHAnsi" w:hAnsiTheme="majorHAnsi" w:cstheme="majorHAnsi"/>
          <w:b/>
          <w:sz w:val="32"/>
          <w:szCs w:val="32"/>
        </w:rPr>
      </w:pPr>
    </w:p>
    <w:p w:rsidR="00DC67E8" w:rsidRDefault="00DC67E8" w:rsidP="002C7502">
      <w:pPr>
        <w:spacing w:line="240" w:lineRule="auto"/>
        <w:jc w:val="center"/>
        <w:rPr>
          <w:rFonts w:asciiTheme="majorHAnsi" w:hAnsiTheme="majorHAnsi" w:cstheme="majorHAnsi"/>
          <w:b/>
          <w:sz w:val="32"/>
          <w:szCs w:val="32"/>
        </w:rPr>
      </w:pPr>
    </w:p>
    <w:p w:rsidR="00DC67E8" w:rsidRDefault="00DC67E8" w:rsidP="002C7502">
      <w:pPr>
        <w:spacing w:line="240" w:lineRule="auto"/>
        <w:jc w:val="center"/>
        <w:rPr>
          <w:rFonts w:asciiTheme="majorHAnsi" w:hAnsiTheme="majorHAnsi" w:cstheme="majorHAnsi"/>
          <w:b/>
          <w:sz w:val="32"/>
          <w:szCs w:val="32"/>
        </w:rPr>
      </w:pPr>
    </w:p>
    <w:p w:rsidR="00E20711" w:rsidRPr="00F321D4" w:rsidRDefault="00457862" w:rsidP="002C7502">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PHYSICAL EDUCATION (PE)</w:t>
      </w:r>
    </w:p>
    <w:p w:rsidR="00E20711" w:rsidRPr="00AB721F" w:rsidRDefault="00E20711">
      <w:pPr>
        <w:spacing w:line="240" w:lineRule="auto"/>
        <w:rPr>
          <w:rFonts w:asciiTheme="majorHAnsi" w:hAnsiTheme="majorHAnsi" w:cstheme="majorHAnsi"/>
          <w:sz w:val="24"/>
          <w:szCs w:val="24"/>
        </w:rPr>
      </w:pP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PE Curriculum Intent</w:t>
      </w:r>
    </w:p>
    <w:p w:rsidR="00E20711" w:rsidRPr="00F321D4" w:rsidRDefault="00457862" w:rsidP="00F321D4">
      <w:pPr>
        <w:spacing w:line="240"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Why is the PE C</w:t>
      </w:r>
      <w:r w:rsidR="0055140C" w:rsidRPr="00F321D4">
        <w:rPr>
          <w:rFonts w:asciiTheme="majorHAnsi" w:eastAsia="Calibri" w:hAnsiTheme="majorHAnsi" w:cstheme="majorHAnsi"/>
          <w:b/>
          <w:color w:val="002060"/>
          <w:sz w:val="32"/>
          <w:szCs w:val="32"/>
        </w:rPr>
        <w:t>urriculum important at Spaxton</w:t>
      </w:r>
      <w:r w:rsidRPr="00F321D4">
        <w:rPr>
          <w:rFonts w:asciiTheme="majorHAnsi" w:eastAsia="Calibri" w:hAnsiTheme="majorHAnsi" w:cstheme="majorHAnsi"/>
          <w:b/>
          <w:color w:val="002060"/>
          <w:sz w:val="32"/>
          <w:szCs w:val="32"/>
        </w:rPr>
        <w:t xml:space="preserve">? </w:t>
      </w:r>
    </w:p>
    <w:p w:rsidR="00E20711" w:rsidRPr="00AB721F" w:rsidRDefault="0055140C">
      <w:pPr>
        <w:shd w:val="clear" w:color="auto" w:fill="FFFFFF"/>
        <w:spacing w:after="240" w:line="240" w:lineRule="auto"/>
        <w:rPr>
          <w:rFonts w:asciiTheme="majorHAnsi" w:eastAsia="Calibri" w:hAnsiTheme="majorHAnsi" w:cstheme="majorHAnsi"/>
          <w:color w:val="212529"/>
          <w:sz w:val="24"/>
          <w:szCs w:val="24"/>
        </w:rPr>
      </w:pPr>
      <w:r w:rsidRPr="00AB721F">
        <w:rPr>
          <w:rFonts w:asciiTheme="majorHAnsi" w:eastAsia="Calibri" w:hAnsiTheme="majorHAnsi" w:cstheme="majorHAnsi"/>
          <w:color w:val="212529"/>
          <w:sz w:val="24"/>
          <w:szCs w:val="24"/>
        </w:rPr>
        <w:t xml:space="preserve">Our intent at Spaxton </w:t>
      </w:r>
      <w:r w:rsidR="00457862" w:rsidRPr="00AB721F">
        <w:rPr>
          <w:rFonts w:asciiTheme="majorHAnsi" w:eastAsia="Calibri" w:hAnsiTheme="majorHAnsi" w:cstheme="majorHAnsi"/>
          <w:color w:val="212529"/>
          <w:sz w:val="24"/>
          <w:szCs w:val="24"/>
        </w:rPr>
        <w:t>is that our teaching of Physical Education will mould fit, active, and healthy children, who have a positive mindset towards being a team player and taking part in competitive sport.</w:t>
      </w:r>
    </w:p>
    <w:p w:rsidR="00E20711" w:rsidRPr="00AB721F" w:rsidRDefault="00457862">
      <w:pPr>
        <w:shd w:val="clear" w:color="auto" w:fill="FFFFFF"/>
        <w:spacing w:after="240" w:line="240" w:lineRule="auto"/>
        <w:rPr>
          <w:rFonts w:asciiTheme="majorHAnsi" w:eastAsia="Calibri" w:hAnsiTheme="majorHAnsi" w:cstheme="majorHAnsi"/>
          <w:color w:val="212529"/>
          <w:sz w:val="24"/>
          <w:szCs w:val="24"/>
        </w:rPr>
      </w:pPr>
      <w:r w:rsidRPr="00AB721F">
        <w:rPr>
          <w:rFonts w:asciiTheme="majorHAnsi" w:eastAsia="Calibri" w:hAnsiTheme="majorHAnsi" w:cstheme="majorHAnsi"/>
          <w:color w:val="212529"/>
          <w:sz w:val="24"/>
          <w:szCs w:val="24"/>
        </w:rPr>
        <w:t xml:space="preserve"> Our intent for our Physical Education approach is:  </w:t>
      </w:r>
    </w:p>
    <w:p w:rsidR="00E20711" w:rsidRPr="00AB721F" w:rsidRDefault="00457862">
      <w:pPr>
        <w:numPr>
          <w:ilvl w:val="0"/>
          <w:numId w:val="2"/>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put Fundamental Movement Skills at the core of our teaching, so that children are confident and competent across a broad range of agility, balance, and coordination skills. </w:t>
      </w:r>
    </w:p>
    <w:p w:rsidR="00E20711" w:rsidRPr="00AB721F" w:rsidRDefault="00457862">
      <w:pPr>
        <w:numPr>
          <w:ilvl w:val="0"/>
          <w:numId w:val="2"/>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teach children the ability to effectively transfer skills across a range of activities and sports. </w:t>
      </w:r>
    </w:p>
    <w:p w:rsidR="00E20711" w:rsidRPr="00AB721F" w:rsidRDefault="00457862">
      <w:pPr>
        <w:numPr>
          <w:ilvl w:val="0"/>
          <w:numId w:val="2"/>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embed the belief that new challenges are opportunities to learn and develop, underpinned by the ability to recognise personal strengths and weaknesses as crucial to personal development. </w:t>
      </w:r>
    </w:p>
    <w:p w:rsidR="00E20711" w:rsidRPr="00AB721F" w:rsidRDefault="00457862">
      <w:pPr>
        <w:numPr>
          <w:ilvl w:val="0"/>
          <w:numId w:val="10"/>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teach children how to plan and how to revise that plan when necessary, seeking advice and accepting critical feedback to make changes. </w:t>
      </w:r>
    </w:p>
    <w:p w:rsidR="00E20711" w:rsidRPr="00AB721F" w:rsidRDefault="00457862">
      <w:pPr>
        <w:numPr>
          <w:ilvl w:val="0"/>
          <w:numId w:val="10"/>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ignite the desire to engage in competition (both against self and against others) and co-operative physical activities, in a range of increasingly challenging situations. </w:t>
      </w:r>
    </w:p>
    <w:p w:rsidR="00E20711" w:rsidRPr="00AB721F" w:rsidRDefault="00457862">
      <w:pPr>
        <w:numPr>
          <w:ilvl w:val="0"/>
          <w:numId w:val="10"/>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To embed a culture of collaboration and communication between peers</w:t>
      </w:r>
    </w:p>
    <w:p w:rsidR="00E20711" w:rsidRPr="00AB721F" w:rsidRDefault="00457862">
      <w:pPr>
        <w:numPr>
          <w:ilvl w:val="0"/>
          <w:numId w:val="10"/>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To kick</w:t>
      </w:r>
      <w:r w:rsidR="00F321D4">
        <w:rPr>
          <w:rFonts w:asciiTheme="majorHAnsi" w:eastAsia="Calibri" w:hAnsiTheme="majorHAnsi" w:cstheme="majorHAnsi"/>
          <w:color w:val="212529"/>
          <w:sz w:val="24"/>
          <w:szCs w:val="24"/>
        </w:rPr>
        <w:t xml:space="preserve"> </w:t>
      </w:r>
      <w:r w:rsidRPr="00AB721F">
        <w:rPr>
          <w:rFonts w:asciiTheme="majorHAnsi" w:eastAsia="Calibri" w:hAnsiTheme="majorHAnsi" w:cstheme="majorHAnsi"/>
          <w:color w:val="212529"/>
          <w:sz w:val="24"/>
          <w:szCs w:val="24"/>
        </w:rPr>
        <w:t xml:space="preserve">start a lifelong positive disposition towards leading a fit, active, and healthy lifestyle. </w:t>
      </w:r>
    </w:p>
    <w:p w:rsidR="00E20711" w:rsidRPr="00AB721F" w:rsidRDefault="00457862" w:rsidP="0055140C">
      <w:pPr>
        <w:numPr>
          <w:ilvl w:val="0"/>
          <w:numId w:val="12"/>
        </w:numPr>
        <w:spacing w:after="240"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ensure that all children that leave our school can swim competently, confidently, and proficiently over a distance of at least 25 metres. </w:t>
      </w:r>
    </w:p>
    <w:p w:rsidR="00E20711" w:rsidRPr="00AB721F" w:rsidRDefault="0055140C">
      <w:pPr>
        <w:shd w:val="clear" w:color="auto" w:fill="FFFFFF"/>
        <w:spacing w:after="240" w:line="240" w:lineRule="auto"/>
        <w:rPr>
          <w:rFonts w:asciiTheme="majorHAnsi" w:eastAsia="Calibri" w:hAnsiTheme="majorHAnsi" w:cstheme="majorHAnsi"/>
          <w:color w:val="212529"/>
          <w:sz w:val="24"/>
          <w:szCs w:val="24"/>
        </w:rPr>
      </w:pPr>
      <w:r w:rsidRPr="00AB721F">
        <w:rPr>
          <w:rFonts w:asciiTheme="majorHAnsi" w:eastAsia="Calibri" w:hAnsiTheme="majorHAnsi" w:cstheme="majorHAnsi"/>
          <w:color w:val="212529"/>
          <w:sz w:val="24"/>
          <w:szCs w:val="24"/>
        </w:rPr>
        <w:t>At Spaxton</w:t>
      </w:r>
      <w:r w:rsidR="00457862" w:rsidRPr="00AB721F">
        <w:rPr>
          <w:rFonts w:asciiTheme="majorHAnsi" w:eastAsia="Calibri" w:hAnsiTheme="majorHAnsi" w:cstheme="majorHAnsi"/>
          <w:color w:val="212529"/>
          <w:sz w:val="24"/>
          <w:szCs w:val="24"/>
        </w:rPr>
        <w:t>, pupils are taught how to be fit and healthy, and why this is important.  The intent is that the pupils at our school will be able to explain clearly how choices that they make have an impact on their health and wellbeing.  The belief behind the school’s approach to Physical Education is that all pupils can become physically confident, and that the school has a duty to provide practice for this across a range of activities and opp</w:t>
      </w:r>
      <w:r w:rsidRPr="00AB721F">
        <w:rPr>
          <w:rFonts w:asciiTheme="majorHAnsi" w:eastAsia="Calibri" w:hAnsiTheme="majorHAnsi" w:cstheme="majorHAnsi"/>
          <w:color w:val="212529"/>
          <w:sz w:val="24"/>
          <w:szCs w:val="24"/>
        </w:rPr>
        <w:t xml:space="preserve">ortunities. Pupils at Spaxton </w:t>
      </w:r>
      <w:r w:rsidR="00457862" w:rsidRPr="00AB721F">
        <w:rPr>
          <w:rFonts w:asciiTheme="majorHAnsi" w:eastAsia="Calibri" w:hAnsiTheme="majorHAnsi" w:cstheme="majorHAnsi"/>
          <w:color w:val="212529"/>
          <w:sz w:val="24"/>
          <w:szCs w:val="24"/>
        </w:rPr>
        <w:t>are strongly encouraged to take part in sporting events and competitions, to not only promote a sense of belonging to the school, but to also develop characteristics associate</w:t>
      </w:r>
      <w:r w:rsidR="00F321D4">
        <w:rPr>
          <w:rFonts w:asciiTheme="majorHAnsi" w:eastAsia="Calibri" w:hAnsiTheme="majorHAnsi" w:cstheme="majorHAnsi"/>
          <w:color w:val="212529"/>
          <w:sz w:val="24"/>
          <w:szCs w:val="24"/>
        </w:rPr>
        <w:t xml:space="preserve">d with sport such as patience, </w:t>
      </w:r>
      <w:r w:rsidR="00457862" w:rsidRPr="00AB721F">
        <w:rPr>
          <w:rFonts w:asciiTheme="majorHAnsi" w:eastAsia="Calibri" w:hAnsiTheme="majorHAnsi" w:cstheme="majorHAnsi"/>
          <w:color w:val="212529"/>
          <w:sz w:val="24"/>
          <w:szCs w:val="24"/>
        </w:rPr>
        <w:t xml:space="preserve">persistence and equality. The National Curriculum States that a high- quality Physical Education curriculum should, </w:t>
      </w:r>
    </w:p>
    <w:p w:rsidR="00E20711" w:rsidRPr="00AB721F" w:rsidRDefault="00457862">
      <w:pPr>
        <w:shd w:val="clear" w:color="auto" w:fill="FFFFFF"/>
        <w:spacing w:after="240" w:line="240" w:lineRule="auto"/>
        <w:rPr>
          <w:rFonts w:asciiTheme="majorHAnsi" w:eastAsia="Calibri" w:hAnsiTheme="majorHAnsi" w:cstheme="majorHAnsi"/>
          <w:color w:val="212529"/>
          <w:sz w:val="24"/>
          <w:szCs w:val="24"/>
        </w:rPr>
      </w:pPr>
      <w:r w:rsidRPr="00AB721F">
        <w:rPr>
          <w:rFonts w:asciiTheme="majorHAnsi" w:eastAsia="Calibri" w:hAnsiTheme="majorHAnsi" w:cstheme="majorHAnsi"/>
          <w:color w:val="212529"/>
          <w:sz w:val="24"/>
          <w:szCs w:val="24"/>
        </w:rPr>
        <w:t xml:space="preserve">“inspire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 </w:t>
      </w:r>
    </w:p>
    <w:p w:rsidR="00E20711" w:rsidRPr="00AB721F" w:rsidRDefault="00457862">
      <w:pPr>
        <w:shd w:val="clear" w:color="auto" w:fill="FFFFFF"/>
        <w:spacing w:after="240" w:line="240" w:lineRule="auto"/>
        <w:rPr>
          <w:rFonts w:asciiTheme="majorHAnsi" w:eastAsia="Calibri" w:hAnsiTheme="majorHAnsi" w:cstheme="majorHAnsi"/>
          <w:sz w:val="24"/>
          <w:szCs w:val="24"/>
        </w:rPr>
      </w:pPr>
      <w:r w:rsidRPr="00AB721F">
        <w:rPr>
          <w:rFonts w:asciiTheme="majorHAnsi" w:eastAsia="Calibri" w:hAnsiTheme="majorHAnsi" w:cstheme="majorHAnsi"/>
          <w:color w:val="212529"/>
          <w:sz w:val="24"/>
          <w:szCs w:val="24"/>
        </w:rPr>
        <w:t xml:space="preserve">To ensure that pupils develop the right skills at the right time, our Physical Education curriculum is organised into a progression model which breaks the development of a skill, linked to the National Curriculum, in to the required steps needed to be proficient.  </w:t>
      </w:r>
    </w:p>
    <w:p w:rsidR="00E20711" w:rsidRPr="00F321D4" w:rsidRDefault="00457862">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PE Curriculum implemented?</w:t>
      </w:r>
      <w:r w:rsidRPr="00F321D4">
        <w:rPr>
          <w:rFonts w:asciiTheme="majorHAnsi" w:eastAsia="Calibri" w:hAnsiTheme="majorHAnsi" w:cstheme="majorHAnsi"/>
          <w:color w:val="002060"/>
          <w:sz w:val="32"/>
          <w:szCs w:val="32"/>
        </w:rPr>
        <w:t xml:space="preserve"> </w:t>
      </w:r>
    </w:p>
    <w:p w:rsidR="00E20711" w:rsidRDefault="0055140C">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This is currently </w:t>
      </w:r>
      <w:r w:rsidR="00457862" w:rsidRPr="00AB721F">
        <w:rPr>
          <w:rFonts w:asciiTheme="majorHAnsi" w:eastAsia="Calibri" w:hAnsiTheme="majorHAnsi" w:cstheme="majorHAnsi"/>
          <w:sz w:val="24"/>
          <w:szCs w:val="24"/>
        </w:rPr>
        <w:t xml:space="preserve">planned using the agreed objectives from </w:t>
      </w:r>
      <w:r w:rsidR="00457862" w:rsidRPr="00027FAD">
        <w:rPr>
          <w:rFonts w:asciiTheme="majorHAnsi" w:eastAsia="Calibri" w:hAnsiTheme="majorHAnsi" w:cstheme="majorHAnsi"/>
          <w:sz w:val="24"/>
          <w:szCs w:val="24"/>
        </w:rPr>
        <w:t>our schemes of work and</w:t>
      </w:r>
      <w:r w:rsidR="00457862" w:rsidRPr="00AB721F">
        <w:rPr>
          <w:rFonts w:asciiTheme="majorHAnsi" w:eastAsia="Calibri" w:hAnsiTheme="majorHAnsi" w:cstheme="majorHAnsi"/>
          <w:sz w:val="24"/>
          <w:szCs w:val="24"/>
        </w:rPr>
        <w:t xml:space="preserve"> delivered eit</w:t>
      </w:r>
      <w:r w:rsidRPr="00AB721F">
        <w:rPr>
          <w:rFonts w:asciiTheme="majorHAnsi" w:eastAsia="Calibri" w:hAnsiTheme="majorHAnsi" w:cstheme="majorHAnsi"/>
          <w:sz w:val="24"/>
          <w:szCs w:val="24"/>
        </w:rPr>
        <w:t>her discretely or through</w:t>
      </w:r>
      <w:r w:rsidR="00457862" w:rsidRPr="00AB721F">
        <w:rPr>
          <w:rFonts w:asciiTheme="majorHAnsi" w:eastAsia="Calibri" w:hAnsiTheme="majorHAnsi" w:cstheme="majorHAnsi"/>
          <w:sz w:val="24"/>
          <w:szCs w:val="24"/>
        </w:rPr>
        <w:t xml:space="preserve"> the cross-curricular topic.</w:t>
      </w:r>
      <w:r w:rsidR="00DC67E8">
        <w:rPr>
          <w:rFonts w:asciiTheme="majorHAnsi" w:eastAsia="Calibri" w:hAnsiTheme="majorHAnsi" w:cstheme="majorHAnsi"/>
          <w:sz w:val="24"/>
          <w:szCs w:val="24"/>
        </w:rPr>
        <w:t xml:space="preserve"> Inspired Schools PE coaches come and deliver our PE sessions as well as run extra-curricular activities to ensure a greater love of physical development. Cross school competitions are encouraged and the children thrive when representing the school in a variety of physical events.</w:t>
      </w:r>
    </w:p>
    <w:p w:rsidR="00DC67E8" w:rsidRDefault="00DC67E8">
      <w:pPr>
        <w:spacing w:after="160" w:line="259" w:lineRule="auto"/>
        <w:rPr>
          <w:rFonts w:asciiTheme="majorHAnsi" w:eastAsia="Calibri" w:hAnsiTheme="majorHAnsi" w:cstheme="majorHAnsi"/>
          <w:sz w:val="24"/>
          <w:szCs w:val="24"/>
        </w:rPr>
      </w:pPr>
    </w:p>
    <w:p w:rsidR="00DC67E8" w:rsidRDefault="00DC67E8">
      <w:pPr>
        <w:spacing w:after="160" w:line="259" w:lineRule="auto"/>
        <w:rPr>
          <w:rFonts w:asciiTheme="majorHAnsi" w:eastAsia="Calibri" w:hAnsiTheme="majorHAnsi" w:cstheme="majorHAnsi"/>
          <w:sz w:val="24"/>
          <w:szCs w:val="24"/>
        </w:rPr>
      </w:pPr>
    </w:p>
    <w:p w:rsidR="00DC67E8" w:rsidRPr="00AB721F" w:rsidRDefault="00DC67E8">
      <w:pPr>
        <w:spacing w:after="160" w:line="259" w:lineRule="auto"/>
        <w:rPr>
          <w:rFonts w:asciiTheme="majorHAnsi" w:eastAsia="Calibri" w:hAnsiTheme="majorHAnsi" w:cstheme="majorHAnsi"/>
          <w:sz w:val="24"/>
          <w:szCs w:val="24"/>
        </w:rPr>
      </w:pPr>
    </w:p>
    <w:p w:rsidR="00E20711" w:rsidRPr="00F321D4" w:rsidRDefault="00457862" w:rsidP="00F321D4">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lastRenderedPageBreak/>
        <w:t>How do we measure the impact of the PE Curriculum?</w:t>
      </w:r>
    </w:p>
    <w:p w:rsidR="00E20711" w:rsidRPr="00F321D4" w:rsidRDefault="00457862" w:rsidP="00F321D4">
      <w:pPr>
        <w:spacing w:after="160" w:line="259" w:lineRule="auto"/>
        <w:jc w:val="center"/>
        <w:rPr>
          <w:rFonts w:asciiTheme="majorHAnsi" w:eastAsia="Calibri" w:hAnsiTheme="majorHAnsi" w:cstheme="majorHAnsi"/>
          <w:sz w:val="32"/>
          <w:szCs w:val="32"/>
        </w:rPr>
      </w:pPr>
      <w:r w:rsidRPr="00F321D4">
        <w:rPr>
          <w:rFonts w:asciiTheme="majorHAnsi" w:eastAsia="Calibri" w:hAnsiTheme="majorHAnsi" w:cstheme="majorHAnsi"/>
          <w:b/>
          <w:sz w:val="32"/>
          <w:szCs w:val="32"/>
        </w:rPr>
        <w:t>PE Subject Leader Monitoring investigates over a year:</w:t>
      </w:r>
    </w:p>
    <w:tbl>
      <w:tblPr>
        <w:tblStyle w:val="7"/>
        <w:tblW w:w="10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6"/>
        <w:gridCol w:w="4069"/>
        <w:gridCol w:w="3526"/>
      </w:tblGrid>
      <w:tr w:rsidR="00E20711" w:rsidRPr="00AB721F" w:rsidTr="00DC67E8">
        <w:trPr>
          <w:trHeight w:val="659"/>
        </w:trPr>
        <w:tc>
          <w:tcPr>
            <w:tcW w:w="2916"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06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526"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2F6342" w:rsidRPr="00AB721F" w:rsidTr="00DC67E8">
        <w:trPr>
          <w:trHeight w:val="358"/>
        </w:trPr>
        <w:tc>
          <w:tcPr>
            <w:tcW w:w="2916"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069"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xml:space="preserve">Is there a balance of </w:t>
            </w:r>
            <w:r>
              <w:rPr>
                <w:rFonts w:asciiTheme="majorHAnsi" w:eastAsia="Calibri" w:hAnsiTheme="majorHAnsi" w:cstheme="majorHAnsi"/>
                <w:sz w:val="20"/>
                <w:szCs w:val="20"/>
              </w:rPr>
              <w:t>the fundamental movement skills?</w:t>
            </w:r>
          </w:p>
        </w:tc>
        <w:tc>
          <w:tcPr>
            <w:tcW w:w="3526"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2F6342" w:rsidRPr="00AB721F" w:rsidTr="00DC67E8">
        <w:trPr>
          <w:trHeight w:val="738"/>
        </w:trPr>
        <w:tc>
          <w:tcPr>
            <w:tcW w:w="2916"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069"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they taken ownership?</w:t>
            </w:r>
          </w:p>
        </w:tc>
        <w:tc>
          <w:tcPr>
            <w:tcW w:w="3526"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2F6342" w:rsidRPr="00AB721F" w:rsidTr="00DC67E8">
        <w:trPr>
          <w:trHeight w:val="1433"/>
        </w:trPr>
        <w:tc>
          <w:tcPr>
            <w:tcW w:w="2916"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4069"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by all children?</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sports?</w:t>
            </w:r>
          </w:p>
        </w:tc>
        <w:tc>
          <w:tcPr>
            <w:tcW w:w="3526"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2F6342" w:rsidRPr="00AB721F" w:rsidTr="00DC67E8">
        <w:trPr>
          <w:trHeight w:val="1837"/>
        </w:trPr>
        <w:tc>
          <w:tcPr>
            <w:tcW w:w="2916"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069"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xml:space="preserve">Are lessons planned from what is needed using </w:t>
            </w:r>
            <w:r>
              <w:rPr>
                <w:rFonts w:asciiTheme="majorHAnsi" w:eastAsia="Calibri" w:hAnsiTheme="majorHAnsi" w:cstheme="majorHAnsi"/>
                <w:sz w:val="20"/>
                <w:szCs w:val="20"/>
              </w:rPr>
              <w:t>national curriculum guidance</w:t>
            </w:r>
          </w:p>
        </w:tc>
        <w:tc>
          <w:tcPr>
            <w:tcW w:w="3526"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2F6342" w:rsidRPr="00AB721F" w:rsidTr="00DC67E8">
        <w:trPr>
          <w:trHeight w:val="1455"/>
        </w:trPr>
        <w:tc>
          <w:tcPr>
            <w:tcW w:w="2916"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069"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children want to compete?</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526"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55140C" w:rsidRPr="00AB721F" w:rsidRDefault="0055140C" w:rsidP="0055140C">
      <w:pPr>
        <w:spacing w:line="240" w:lineRule="auto"/>
        <w:jc w:val="center"/>
        <w:rPr>
          <w:rFonts w:asciiTheme="majorHAnsi" w:hAnsiTheme="majorHAnsi" w:cstheme="majorHAnsi"/>
          <w:b/>
          <w:sz w:val="24"/>
          <w:szCs w:val="24"/>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DC67E8" w:rsidRDefault="00DC67E8"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2F6342" w:rsidRDefault="002F6342" w:rsidP="0055140C">
      <w:pPr>
        <w:spacing w:line="240" w:lineRule="auto"/>
        <w:jc w:val="center"/>
        <w:rPr>
          <w:rFonts w:asciiTheme="majorHAnsi" w:hAnsiTheme="majorHAnsi" w:cstheme="majorHAnsi"/>
          <w:b/>
          <w:sz w:val="32"/>
          <w:szCs w:val="32"/>
        </w:rPr>
      </w:pPr>
    </w:p>
    <w:p w:rsidR="00D048FC" w:rsidRDefault="00D048FC" w:rsidP="0055140C">
      <w:pPr>
        <w:spacing w:line="240" w:lineRule="auto"/>
        <w:jc w:val="center"/>
        <w:rPr>
          <w:rFonts w:asciiTheme="majorHAnsi" w:hAnsiTheme="majorHAnsi" w:cstheme="majorHAnsi"/>
          <w:b/>
          <w:sz w:val="32"/>
          <w:szCs w:val="32"/>
        </w:rPr>
      </w:pPr>
    </w:p>
    <w:p w:rsidR="00D048FC" w:rsidRDefault="00D048FC" w:rsidP="0055140C">
      <w:pPr>
        <w:spacing w:line="240" w:lineRule="auto"/>
        <w:jc w:val="center"/>
        <w:rPr>
          <w:rFonts w:asciiTheme="majorHAnsi" w:hAnsiTheme="majorHAnsi" w:cstheme="majorHAnsi"/>
          <w:b/>
          <w:sz w:val="32"/>
          <w:szCs w:val="32"/>
        </w:rPr>
      </w:pPr>
    </w:p>
    <w:p w:rsidR="00E20711" w:rsidRPr="00F321D4" w:rsidRDefault="00457862" w:rsidP="0055140C">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RELIGIOUS EDUCATION (RE)</w:t>
      </w:r>
    </w:p>
    <w:p w:rsidR="00E20711" w:rsidRDefault="00457862" w:rsidP="002F634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RE Curriculum Intent</w:t>
      </w:r>
    </w:p>
    <w:p w:rsidR="002F6342" w:rsidRPr="00F321D4" w:rsidRDefault="002F6342" w:rsidP="002F6342">
      <w:pPr>
        <w:spacing w:line="240" w:lineRule="auto"/>
        <w:jc w:val="center"/>
        <w:rPr>
          <w:rFonts w:asciiTheme="majorHAnsi" w:eastAsia="Calibri" w:hAnsiTheme="majorHAnsi" w:cstheme="majorHAnsi"/>
          <w:b/>
          <w:sz w:val="32"/>
          <w:szCs w:val="32"/>
        </w:rPr>
      </w:pPr>
    </w:p>
    <w:p w:rsidR="00E20711" w:rsidRPr="00F321D4" w:rsidRDefault="00457862">
      <w:pPr>
        <w:spacing w:line="240"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Why is the RE C</w:t>
      </w:r>
      <w:r w:rsidR="0055140C" w:rsidRPr="00F321D4">
        <w:rPr>
          <w:rFonts w:asciiTheme="majorHAnsi" w:eastAsia="Calibri" w:hAnsiTheme="majorHAnsi" w:cstheme="majorHAnsi"/>
          <w:b/>
          <w:color w:val="002060"/>
          <w:sz w:val="32"/>
          <w:szCs w:val="32"/>
        </w:rPr>
        <w:t>urriculum important at Spaxton</w:t>
      </w:r>
      <w:r w:rsidRPr="00F321D4">
        <w:rPr>
          <w:rFonts w:asciiTheme="majorHAnsi" w:eastAsia="Calibri" w:hAnsiTheme="majorHAnsi" w:cstheme="majorHAnsi"/>
          <w:b/>
          <w:color w:val="002060"/>
          <w:sz w:val="32"/>
          <w:szCs w:val="32"/>
        </w:rPr>
        <w:t xml:space="preserve">? </w:t>
      </w: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As a Church of England School, the Ch</w:t>
      </w:r>
      <w:r w:rsidR="00F321D4">
        <w:rPr>
          <w:rFonts w:asciiTheme="majorHAnsi" w:eastAsia="Calibri" w:hAnsiTheme="majorHAnsi" w:cstheme="majorHAnsi"/>
          <w:sz w:val="24"/>
          <w:szCs w:val="24"/>
        </w:rPr>
        <w:t>ristian faith is the foundation</w:t>
      </w:r>
      <w:r w:rsidRPr="00AB721F">
        <w:rPr>
          <w:rFonts w:asciiTheme="majorHAnsi" w:eastAsia="Calibri" w:hAnsiTheme="majorHAnsi" w:cstheme="majorHAnsi"/>
          <w:sz w:val="24"/>
          <w:szCs w:val="24"/>
        </w:rPr>
        <w:t xml:space="preserve"> of ev</w:t>
      </w:r>
      <w:r w:rsidR="0055140C" w:rsidRPr="00AB721F">
        <w:rPr>
          <w:rFonts w:asciiTheme="majorHAnsi" w:eastAsia="Calibri" w:hAnsiTheme="majorHAnsi" w:cstheme="majorHAnsi"/>
          <w:sz w:val="24"/>
          <w:szCs w:val="24"/>
        </w:rPr>
        <w:t>erything that we do at Spaxton</w:t>
      </w:r>
      <w:r w:rsidRPr="00AB721F">
        <w:rPr>
          <w:rFonts w:asciiTheme="majorHAnsi" w:eastAsia="Calibri" w:hAnsiTheme="majorHAnsi" w:cstheme="majorHAnsi"/>
          <w:sz w:val="24"/>
          <w:szCs w:val="24"/>
        </w:rPr>
        <w:t xml:space="preserve">. In all learning and life experiences, we aim to fulfil our school vision. We promote an environment where all children feel known, accepted, and valued as individuals, within a caring community, where our Christian faith affects not only what we teach, but also how we teach. </w:t>
      </w:r>
    </w:p>
    <w:p w:rsidR="00E20711" w:rsidRPr="00AB721F" w:rsidRDefault="00E20711">
      <w:pPr>
        <w:spacing w:line="240" w:lineRule="auto"/>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We believe that it is fundamental for the children to belong to a safe and nurturing community, founded on strong Christian values where children will develop an array of skills, grow in knowledge and character so that they can make their own positive contribution to our global society. </w:t>
      </w:r>
    </w:p>
    <w:p w:rsidR="00E20711" w:rsidRPr="00AB721F" w:rsidRDefault="00E20711">
      <w:pPr>
        <w:spacing w:line="240" w:lineRule="auto"/>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Our aims for all the children in RE are:  </w:t>
      </w:r>
    </w:p>
    <w:p w:rsidR="00E20711" w:rsidRPr="00AB721F" w:rsidRDefault="00457862">
      <w:pPr>
        <w:numPr>
          <w:ilvl w:val="0"/>
          <w:numId w:val="3"/>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To provoke challenging questions about the ultimate meaning of life, beliefs about God, the nature of reality and morality.</w:t>
      </w:r>
    </w:p>
    <w:p w:rsidR="00E20711" w:rsidRPr="00AB721F" w:rsidRDefault="00457862">
      <w:pPr>
        <w:numPr>
          <w:ilvl w:val="0"/>
          <w:numId w:val="3"/>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To develop pupils’ knowledge and understanding of Christianity, other principal world religions, religious traditions and world-views, which offer answers to ultimate questions.  </w:t>
      </w:r>
    </w:p>
    <w:p w:rsidR="00E20711" w:rsidRPr="00AB721F" w:rsidRDefault="00457862">
      <w:pPr>
        <w:numPr>
          <w:ilvl w:val="0"/>
          <w:numId w:val="3"/>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To encourage pupils to develop their sense of identity and belonging, in order to flourish within communities, as responsible citizens in society and global communities.  </w:t>
      </w:r>
    </w:p>
    <w:p w:rsidR="00E20711" w:rsidRPr="00AB721F" w:rsidRDefault="00457862">
      <w:pPr>
        <w:numPr>
          <w:ilvl w:val="0"/>
          <w:numId w:val="3"/>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To teach pupils to develop respect for others and their beliefs and helps to challenge prejudice.  </w:t>
      </w:r>
    </w:p>
    <w:p w:rsidR="00E20711" w:rsidRDefault="00457862" w:rsidP="002F6342">
      <w:pPr>
        <w:numPr>
          <w:ilvl w:val="0"/>
          <w:numId w:val="3"/>
        </w:numPr>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To prompt pupils to consider their responsibilities to themselves and to others, and to explore how they might contribute to their communities and to wider society encouraging empathy, generosity and compassion.</w:t>
      </w:r>
    </w:p>
    <w:p w:rsidR="002F6342" w:rsidRDefault="002F6342" w:rsidP="002F6342">
      <w:pPr>
        <w:spacing w:line="240" w:lineRule="auto"/>
        <w:ind w:left="720"/>
        <w:rPr>
          <w:rFonts w:asciiTheme="majorHAnsi" w:eastAsia="Calibri" w:hAnsiTheme="majorHAnsi" w:cstheme="majorHAnsi"/>
          <w:sz w:val="24"/>
          <w:szCs w:val="24"/>
        </w:rPr>
      </w:pPr>
    </w:p>
    <w:p w:rsidR="002F6342" w:rsidRPr="002F6342" w:rsidRDefault="002F6342" w:rsidP="002F6342">
      <w:pPr>
        <w:spacing w:line="240" w:lineRule="auto"/>
        <w:ind w:left="720"/>
        <w:rPr>
          <w:rFonts w:asciiTheme="majorHAnsi" w:eastAsia="Calibri" w:hAnsiTheme="majorHAnsi" w:cstheme="majorHAnsi"/>
          <w:sz w:val="24"/>
          <w:szCs w:val="24"/>
        </w:rPr>
      </w:pPr>
    </w:p>
    <w:p w:rsidR="00E20711" w:rsidRDefault="00457862">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RE Curriculum implemented?</w:t>
      </w:r>
      <w:r w:rsidRPr="00F321D4">
        <w:rPr>
          <w:rFonts w:asciiTheme="majorHAnsi" w:eastAsia="Calibri" w:hAnsiTheme="majorHAnsi" w:cstheme="majorHAnsi"/>
          <w:color w:val="002060"/>
          <w:sz w:val="32"/>
          <w:szCs w:val="32"/>
        </w:rPr>
        <w:t xml:space="preserve"> </w:t>
      </w:r>
    </w:p>
    <w:p w:rsidR="002F6342" w:rsidRPr="00F321D4" w:rsidRDefault="002F6342">
      <w:pPr>
        <w:spacing w:line="240" w:lineRule="auto"/>
        <w:jc w:val="center"/>
        <w:rPr>
          <w:rFonts w:asciiTheme="majorHAnsi" w:eastAsia="Calibri" w:hAnsiTheme="majorHAnsi" w:cstheme="majorHAnsi"/>
          <w:color w:val="002060"/>
          <w:sz w:val="32"/>
          <w:szCs w:val="32"/>
        </w:rPr>
      </w:pP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Our whole curriculum is shaped by our school </w:t>
      </w:r>
      <w:r w:rsidR="0055140C" w:rsidRPr="00AB721F">
        <w:rPr>
          <w:rFonts w:asciiTheme="majorHAnsi" w:eastAsia="Calibri" w:hAnsiTheme="majorHAnsi" w:cstheme="majorHAnsi"/>
          <w:sz w:val="24"/>
          <w:szCs w:val="24"/>
        </w:rPr>
        <w:t>vision, which aims to enable all children to flourish and achieve.</w:t>
      </w:r>
    </w:p>
    <w:p w:rsidR="00E20711" w:rsidRPr="00AB721F" w:rsidRDefault="0055140C">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The statement of entitlement lays out that</w:t>
      </w:r>
      <w:r w:rsidR="00457862" w:rsidRPr="00AB721F">
        <w:rPr>
          <w:rFonts w:asciiTheme="majorHAnsi" w:eastAsia="Calibri" w:hAnsiTheme="majorHAnsi" w:cstheme="majorHAnsi"/>
          <w:sz w:val="24"/>
          <w:szCs w:val="24"/>
        </w:rPr>
        <w:t xml:space="preserve"> all children </w:t>
      </w:r>
      <w:r w:rsidRPr="00AB721F">
        <w:rPr>
          <w:rFonts w:asciiTheme="majorHAnsi" w:eastAsia="Calibri" w:hAnsiTheme="majorHAnsi" w:cstheme="majorHAnsi"/>
          <w:sz w:val="24"/>
          <w:szCs w:val="24"/>
        </w:rPr>
        <w:t>will</w:t>
      </w:r>
      <w:r w:rsidR="00457862" w:rsidRPr="00AB721F">
        <w:rPr>
          <w:rFonts w:asciiTheme="majorHAnsi" w:eastAsia="Calibri" w:hAnsiTheme="majorHAnsi" w:cstheme="majorHAnsi"/>
          <w:sz w:val="24"/>
          <w:szCs w:val="24"/>
        </w:rPr>
        <w:t xml:space="preserve"> receive a high quality Religious Education </w:t>
      </w:r>
      <w:r w:rsidR="00F321D4" w:rsidRPr="00AB721F">
        <w:rPr>
          <w:rFonts w:asciiTheme="majorHAnsi" w:eastAsia="Calibri" w:hAnsiTheme="majorHAnsi" w:cstheme="majorHAnsi"/>
          <w:sz w:val="24"/>
          <w:szCs w:val="24"/>
        </w:rPr>
        <w:t>that</w:t>
      </w:r>
      <w:r w:rsidR="00457862" w:rsidRPr="00AB721F">
        <w:rPr>
          <w:rFonts w:asciiTheme="majorHAnsi" w:eastAsia="Calibri" w:hAnsiTheme="majorHAnsi" w:cstheme="majorHAnsi"/>
          <w:sz w:val="24"/>
          <w:szCs w:val="24"/>
        </w:rPr>
        <w:t xml:space="preserve"> supports them in all aspects of their learning. </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“Religious education in a Church school should enable every child to flourish and to live life in all its fullness. (John 10:10). It will help educate for dignity and respect encouraging all to live well together” (Statement of Entitlement) </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The statement lays out the details of coverage of the RE curriculum in church schools. We ensure that we fully meet the requirement of the statement of entitlement for Church schools. </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Our RE teaching is informed by two different teaching schemes; Understanding Christiani</w:t>
      </w:r>
      <w:r w:rsidR="0055140C" w:rsidRPr="00AB721F">
        <w:rPr>
          <w:rFonts w:asciiTheme="majorHAnsi" w:eastAsia="Calibri" w:hAnsiTheme="majorHAnsi" w:cstheme="majorHAnsi"/>
          <w:sz w:val="24"/>
          <w:szCs w:val="24"/>
        </w:rPr>
        <w:t xml:space="preserve">ty and Oxford Diocesan RE </w:t>
      </w:r>
      <w:r w:rsidR="00A00C82" w:rsidRPr="00AB721F">
        <w:rPr>
          <w:rFonts w:asciiTheme="majorHAnsi" w:eastAsia="Calibri" w:hAnsiTheme="majorHAnsi" w:cstheme="majorHAnsi"/>
          <w:sz w:val="24"/>
          <w:szCs w:val="24"/>
        </w:rPr>
        <w:t xml:space="preserve">Scheme of </w:t>
      </w:r>
      <w:r w:rsidR="00F321D4" w:rsidRPr="00AB721F">
        <w:rPr>
          <w:rFonts w:asciiTheme="majorHAnsi" w:eastAsia="Calibri" w:hAnsiTheme="majorHAnsi" w:cstheme="majorHAnsi"/>
          <w:sz w:val="24"/>
          <w:szCs w:val="24"/>
        </w:rPr>
        <w:t xml:space="preserve">work. </w:t>
      </w:r>
      <w:r w:rsidRPr="00AB721F">
        <w:rPr>
          <w:rFonts w:asciiTheme="majorHAnsi" w:eastAsia="Calibri" w:hAnsiTheme="majorHAnsi" w:cstheme="majorHAnsi"/>
          <w:sz w:val="24"/>
          <w:szCs w:val="24"/>
        </w:rPr>
        <w:t xml:space="preserve">By using these schemes alongside each other, we are ensuring children are given the opportunity to become religiously literate. </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Understanding Christianity is based upon seven core Christian concepts. Children will explore the different concepts in a range of inspiring activities as they move through the school, starting in Foundation Stage and developing a great depth of understanding by the time they reach Year 6.</w:t>
      </w:r>
    </w:p>
    <w:p w:rsidR="00E20711" w:rsidRPr="00AB721F" w:rsidRDefault="00457862" w:rsidP="00A00C82">
      <w:pPr>
        <w:spacing w:after="160" w:line="259" w:lineRule="auto"/>
        <w:jc w:val="center"/>
        <w:rPr>
          <w:rFonts w:asciiTheme="majorHAnsi" w:eastAsia="Calibri" w:hAnsiTheme="majorHAnsi" w:cstheme="majorHAnsi"/>
          <w:sz w:val="24"/>
          <w:szCs w:val="24"/>
        </w:rPr>
      </w:pPr>
      <w:r w:rsidRPr="00AB721F">
        <w:rPr>
          <w:rFonts w:asciiTheme="majorHAnsi" w:eastAsia="Calibri" w:hAnsiTheme="majorHAnsi" w:cstheme="majorHAnsi"/>
          <w:noProof/>
          <w:sz w:val="24"/>
          <w:szCs w:val="24"/>
        </w:rPr>
        <w:lastRenderedPageBreak/>
        <w:drawing>
          <wp:inline distT="114300" distB="114300" distL="114300" distR="114300">
            <wp:extent cx="4629150" cy="379095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4633718" cy="3794691"/>
                    </a:xfrm>
                    <a:prstGeom prst="rect">
                      <a:avLst/>
                    </a:prstGeom>
                    <a:ln/>
                  </pic:spPr>
                </pic:pic>
              </a:graphicData>
            </a:graphic>
          </wp:inline>
        </w:drawing>
      </w:r>
    </w:p>
    <w:p w:rsidR="00E20711"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 Understanding Christianity believes that not only should children show an understanding of the religious text and teachings but they should also demonstrate a deepened and more thoughtful approach to their learning and how this influences day to day life. Therefore is based upon a </w:t>
      </w:r>
      <w:proofErr w:type="gramStart"/>
      <w:r w:rsidRPr="00AB721F">
        <w:rPr>
          <w:rFonts w:asciiTheme="majorHAnsi" w:eastAsia="Calibri" w:hAnsiTheme="majorHAnsi" w:cstheme="majorHAnsi"/>
          <w:sz w:val="24"/>
          <w:szCs w:val="24"/>
        </w:rPr>
        <w:t>three step</w:t>
      </w:r>
      <w:proofErr w:type="gramEnd"/>
      <w:r w:rsidRPr="00AB721F">
        <w:rPr>
          <w:rFonts w:asciiTheme="majorHAnsi" w:eastAsia="Calibri" w:hAnsiTheme="majorHAnsi" w:cstheme="majorHAnsi"/>
          <w:sz w:val="24"/>
          <w:szCs w:val="24"/>
        </w:rPr>
        <w:t xml:space="preserve"> enquiry model of teaching. </w:t>
      </w:r>
    </w:p>
    <w:p w:rsidR="00F321D4" w:rsidRPr="00AB721F" w:rsidRDefault="00F321D4">
      <w:pPr>
        <w:spacing w:after="160" w:line="259" w:lineRule="auto"/>
        <w:rPr>
          <w:rFonts w:asciiTheme="majorHAnsi" w:eastAsia="Calibri" w:hAnsiTheme="majorHAnsi" w:cstheme="majorHAnsi"/>
          <w:sz w:val="24"/>
          <w:szCs w:val="24"/>
        </w:rPr>
      </w:pPr>
    </w:p>
    <w:p w:rsidR="00E20711" w:rsidRPr="00AB721F" w:rsidRDefault="00457862">
      <w:pPr>
        <w:spacing w:after="160" w:line="259" w:lineRule="auto"/>
        <w:jc w:val="center"/>
        <w:rPr>
          <w:rFonts w:asciiTheme="majorHAnsi" w:eastAsia="Calibri" w:hAnsiTheme="majorHAnsi" w:cstheme="majorHAnsi"/>
          <w:sz w:val="24"/>
          <w:szCs w:val="24"/>
        </w:rPr>
      </w:pPr>
      <w:r w:rsidRPr="00AB721F">
        <w:rPr>
          <w:rFonts w:asciiTheme="majorHAnsi" w:eastAsia="Calibri" w:hAnsiTheme="majorHAnsi" w:cstheme="majorHAnsi"/>
          <w:noProof/>
          <w:sz w:val="24"/>
          <w:szCs w:val="24"/>
        </w:rPr>
        <w:drawing>
          <wp:inline distT="114300" distB="114300" distL="114300" distR="114300">
            <wp:extent cx="3914775" cy="1628775"/>
            <wp:effectExtent l="0" t="0" r="9525" b="9525"/>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914775" cy="1628775"/>
                    </a:xfrm>
                    <a:prstGeom prst="rect">
                      <a:avLst/>
                    </a:prstGeom>
                    <a:ln/>
                  </pic:spPr>
                </pic:pic>
              </a:graphicData>
            </a:graphic>
          </wp:inline>
        </w:drawing>
      </w:r>
    </w:p>
    <w:p w:rsidR="00E20711" w:rsidRPr="00AB721F" w:rsidRDefault="00E20711">
      <w:pPr>
        <w:spacing w:after="160" w:line="259" w:lineRule="auto"/>
        <w:rPr>
          <w:rFonts w:asciiTheme="majorHAnsi" w:eastAsia="Calibri" w:hAnsiTheme="majorHAnsi" w:cstheme="majorHAnsi"/>
          <w:sz w:val="24"/>
          <w:szCs w:val="24"/>
        </w:rPr>
      </w:pPr>
    </w:p>
    <w:p w:rsidR="00C52949" w:rsidRDefault="00F321D4">
      <w:pPr>
        <w:spacing w:after="160" w:line="259" w:lineRule="auto"/>
        <w:rPr>
          <w:rFonts w:asciiTheme="majorHAnsi" w:hAnsiTheme="majorHAnsi" w:cstheme="majorHAnsi"/>
          <w:color w:val="000000"/>
          <w:sz w:val="24"/>
          <w:szCs w:val="24"/>
        </w:rPr>
      </w:pPr>
      <w:r>
        <w:rPr>
          <w:rFonts w:asciiTheme="majorHAnsi" w:eastAsia="Calibri" w:hAnsiTheme="majorHAnsi" w:cstheme="majorHAnsi"/>
          <w:sz w:val="24"/>
          <w:szCs w:val="24"/>
        </w:rPr>
        <w:t xml:space="preserve">The Oxford Diocesan syllabus </w:t>
      </w:r>
      <w:r w:rsidR="00457862" w:rsidRPr="00AB721F">
        <w:rPr>
          <w:rFonts w:asciiTheme="majorHAnsi" w:eastAsia="Calibri" w:hAnsiTheme="majorHAnsi" w:cstheme="majorHAnsi"/>
          <w:sz w:val="24"/>
          <w:szCs w:val="24"/>
        </w:rPr>
        <w:t>is used alongside Understanding Christianity to ensure that children are</w:t>
      </w:r>
      <w:r w:rsidR="00A00C82" w:rsidRPr="00AB721F">
        <w:rPr>
          <w:rFonts w:asciiTheme="majorHAnsi" w:eastAsia="Calibri" w:hAnsiTheme="majorHAnsi" w:cstheme="majorHAnsi"/>
          <w:sz w:val="24"/>
          <w:szCs w:val="24"/>
        </w:rPr>
        <w:t xml:space="preserve"> given opportunities to explore</w:t>
      </w:r>
      <w:r>
        <w:rPr>
          <w:rFonts w:asciiTheme="majorHAnsi" w:eastAsia="Calibri" w:hAnsiTheme="majorHAnsi" w:cstheme="majorHAnsi"/>
          <w:sz w:val="24"/>
          <w:szCs w:val="24"/>
        </w:rPr>
        <w:t xml:space="preserve"> </w:t>
      </w:r>
      <w:r w:rsidR="00457862" w:rsidRPr="00AB721F">
        <w:rPr>
          <w:rFonts w:asciiTheme="majorHAnsi" w:eastAsia="Calibri" w:hAnsiTheme="majorHAnsi" w:cstheme="majorHAnsi"/>
          <w:sz w:val="24"/>
          <w:szCs w:val="24"/>
        </w:rPr>
        <w:t>a wide range of different religions throughout their time in Primary School</w:t>
      </w:r>
      <w:r>
        <w:rPr>
          <w:rFonts w:asciiTheme="majorHAnsi" w:eastAsia="Calibri" w:hAnsiTheme="majorHAnsi" w:cstheme="majorHAnsi"/>
          <w:sz w:val="24"/>
          <w:szCs w:val="24"/>
        </w:rPr>
        <w:t xml:space="preserve"> using the ‘Big Questions’ the children are encouraged to discovery for themselves</w:t>
      </w:r>
      <w:r w:rsidR="00457862" w:rsidRPr="00AB721F">
        <w:rPr>
          <w:rFonts w:asciiTheme="majorHAnsi" w:eastAsia="Calibri" w:hAnsiTheme="majorHAnsi" w:cstheme="majorHAnsi"/>
          <w:sz w:val="24"/>
          <w:szCs w:val="24"/>
        </w:rPr>
        <w:t xml:space="preserve">. </w:t>
      </w:r>
      <w:r w:rsidR="00C52949" w:rsidRPr="00C52949">
        <w:rPr>
          <w:rFonts w:asciiTheme="majorHAnsi" w:hAnsiTheme="majorHAnsi" w:cstheme="majorHAnsi"/>
          <w:color w:val="000000"/>
          <w:sz w:val="24"/>
          <w:szCs w:val="24"/>
        </w:rPr>
        <w:t>The Engage, Enquire, Evaluate and Reflect model of teaching does not have to progress in a linear fashion, nor does each section have to be touched on only once, but can be revisited at any point during a unit of work. There should also be scope to leave the plans behind if the pupils’ questioning and investigating opens up other interesting avenues for enquiry. Where special events occur (WW1 remembrance for example) a unit of work may need to be adapted or abandoned. It is important that whenever the children are given the opportunity to reflect on what they have learned, they are considering what difference their learning is making to their thinking and acting.</w:t>
      </w:r>
      <w:r w:rsidR="00C52949">
        <w:rPr>
          <w:rFonts w:asciiTheme="majorHAnsi" w:hAnsiTheme="majorHAnsi" w:cstheme="majorHAnsi"/>
          <w:color w:val="000000"/>
          <w:sz w:val="24"/>
          <w:szCs w:val="24"/>
        </w:rPr>
        <w:t xml:space="preserve"> </w:t>
      </w:r>
    </w:p>
    <w:p w:rsidR="00C52949" w:rsidRDefault="00C52949">
      <w:pPr>
        <w:spacing w:after="160" w:line="259" w:lineRule="auto"/>
        <w:rPr>
          <w:rFonts w:asciiTheme="majorHAnsi" w:eastAsia="Calibri" w:hAnsiTheme="majorHAnsi" w:cstheme="majorHAnsi"/>
          <w:sz w:val="24"/>
          <w:szCs w:val="24"/>
        </w:rPr>
      </w:pPr>
    </w:p>
    <w:p w:rsidR="00C52949" w:rsidRDefault="00C52949">
      <w:pPr>
        <w:spacing w:after="160" w:line="259" w:lineRule="auto"/>
        <w:rPr>
          <w:rFonts w:asciiTheme="majorHAnsi" w:eastAsia="Calibri" w:hAnsiTheme="majorHAnsi" w:cstheme="majorHAnsi"/>
          <w:sz w:val="24"/>
          <w:szCs w:val="24"/>
        </w:rPr>
      </w:pPr>
    </w:p>
    <w:p w:rsidR="00C52949" w:rsidRPr="00C52949" w:rsidRDefault="00C52949">
      <w:pPr>
        <w:spacing w:after="160" w:line="259" w:lineRule="auto"/>
        <w:rPr>
          <w:rFonts w:asciiTheme="majorHAnsi" w:eastAsia="Calibri" w:hAnsiTheme="majorHAnsi" w:cstheme="majorHAnsi"/>
          <w:b/>
          <w:sz w:val="24"/>
          <w:szCs w:val="24"/>
        </w:rPr>
      </w:pPr>
      <w:r w:rsidRPr="00C52949">
        <w:rPr>
          <w:rFonts w:asciiTheme="majorHAnsi" w:eastAsia="Calibri" w:hAnsiTheme="majorHAnsi" w:cstheme="majorHAnsi"/>
          <w:b/>
          <w:sz w:val="24"/>
          <w:szCs w:val="24"/>
        </w:rPr>
        <w:lastRenderedPageBreak/>
        <w:t xml:space="preserve">Example overview </w:t>
      </w:r>
    </w:p>
    <w:p w:rsidR="00C52949" w:rsidRDefault="00C52949" w:rsidP="00027FAD">
      <w:pPr>
        <w:spacing w:after="160" w:line="259" w:lineRule="auto"/>
        <w:jc w:val="center"/>
        <w:rPr>
          <w:rFonts w:asciiTheme="majorHAnsi" w:eastAsia="Calibri" w:hAnsiTheme="majorHAnsi" w:cstheme="majorHAnsi"/>
          <w:sz w:val="24"/>
          <w:szCs w:val="24"/>
        </w:rPr>
      </w:pPr>
      <w:r>
        <w:rPr>
          <w:noProof/>
        </w:rPr>
        <w:drawing>
          <wp:inline distT="0" distB="0" distL="0" distR="0" wp14:anchorId="2ECBC4E1" wp14:editId="596EA0B5">
            <wp:extent cx="5200650" cy="48614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901" t="16814" r="65326" b="17459"/>
                    <a:stretch/>
                  </pic:blipFill>
                  <pic:spPr bwMode="auto">
                    <a:xfrm>
                      <a:off x="0" y="0"/>
                      <a:ext cx="5210131" cy="4870340"/>
                    </a:xfrm>
                    <a:prstGeom prst="rect">
                      <a:avLst/>
                    </a:prstGeom>
                    <a:ln>
                      <a:noFill/>
                    </a:ln>
                    <a:extLst>
                      <a:ext uri="{53640926-AAD7-44D8-BBD7-CCE9431645EC}">
                        <a14:shadowObscured xmlns:a14="http://schemas.microsoft.com/office/drawing/2010/main"/>
                      </a:ext>
                    </a:extLst>
                  </pic:spPr>
                </pic:pic>
              </a:graphicData>
            </a:graphic>
          </wp:inline>
        </w:drawing>
      </w:r>
    </w:p>
    <w:p w:rsidR="00E20711" w:rsidRPr="00AB721F" w:rsidRDefault="00457862">
      <w:pPr>
        <w:spacing w:after="160" w:line="259" w:lineRule="auto"/>
        <w:rPr>
          <w:rFonts w:asciiTheme="majorHAnsi" w:eastAsia="Calibri" w:hAnsiTheme="majorHAnsi" w:cstheme="majorHAnsi"/>
          <w:sz w:val="24"/>
          <w:szCs w:val="24"/>
        </w:rPr>
      </w:pPr>
      <w:r w:rsidRPr="00C52949">
        <w:rPr>
          <w:rFonts w:asciiTheme="majorHAnsi" w:eastAsia="Calibri" w:hAnsiTheme="majorHAnsi" w:cstheme="majorHAnsi"/>
          <w:sz w:val="24"/>
          <w:szCs w:val="24"/>
        </w:rPr>
        <w:t>I</w:t>
      </w:r>
      <w:r w:rsidRPr="00AB721F">
        <w:rPr>
          <w:rFonts w:asciiTheme="majorHAnsi" w:eastAsia="Calibri" w:hAnsiTheme="majorHAnsi" w:cstheme="majorHAnsi"/>
          <w:sz w:val="24"/>
          <w:szCs w:val="24"/>
        </w:rPr>
        <w:t>t is through using these two schemes alongside each other that we are providing children with a holistic and balanced RE curriculum. We use a variety of teaching methods including art, music, discussion, the development of thinking skills, drama, the use of artefacts, pictures, stories, and the use of reflection.</w:t>
      </w:r>
    </w:p>
    <w:p w:rsidR="002F6342"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Following a secure foundation of knowledge gained of other faiths lower down the school, the final two years are spent exploring themes such as morality and life journeys.  This is explored through religious and non-religious points of views leading to the foundations of philosophy and ethics understanding.  This is an important introduction as this is a subject taught at Key Stage 3 and 4 within our academy trust.</w:t>
      </w:r>
    </w:p>
    <w:p w:rsidR="00E20711" w:rsidRDefault="00457862">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How do we measure the impact of the RE Curriculum?</w:t>
      </w:r>
    </w:p>
    <w:p w:rsidR="002F6342" w:rsidRPr="00F321D4" w:rsidRDefault="002F6342">
      <w:pPr>
        <w:spacing w:line="257" w:lineRule="auto"/>
        <w:jc w:val="center"/>
        <w:rPr>
          <w:rFonts w:asciiTheme="majorHAnsi" w:eastAsia="Calibri" w:hAnsiTheme="majorHAnsi" w:cstheme="majorHAnsi"/>
          <w:b/>
          <w:color w:val="002060"/>
          <w:sz w:val="32"/>
          <w:szCs w:val="32"/>
        </w:rPr>
      </w:pP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By the time children leave our school they will: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Ask and offer possible answers to challenging questions about the meaning of life, beliefs, nature of reality and morality.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Have a secure understanding and knowledge of the religions studied and be confident to answer ultimate questions.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Have the ability to ask significant and reflective questions about religion and demonstrate a good understanding of issues relating to the nature, truth and value of religion.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Have a sense of self, identity and belonging to flourish within the community and be responsible citizens.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Show respect, tolerance and understanding of all religions and beliefs.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lastRenderedPageBreak/>
        <w:t xml:space="preserve">Have a strong understanding of how the beliefs, values, practices and ways of life within any religion come together.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The ability to link the study of religion and belief to personal reflections on meaning and purpose.  </w:t>
      </w:r>
    </w:p>
    <w:p w:rsidR="00E20711" w:rsidRPr="00AB721F" w:rsidRDefault="00457862">
      <w:pPr>
        <w:numPr>
          <w:ilvl w:val="0"/>
          <w:numId w:val="9"/>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The ability to exemplify the School’s Christian values in all aspects of life that are rooted in the teachings of the Bible.</w:t>
      </w:r>
    </w:p>
    <w:p w:rsidR="00DC67E8" w:rsidRPr="00C52949" w:rsidRDefault="00457862" w:rsidP="00C52949">
      <w:pPr>
        <w:numPr>
          <w:ilvl w:val="0"/>
          <w:numId w:val="9"/>
        </w:num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Have started to engage in philosophical debates and tackle issues of ethics.</w:t>
      </w:r>
    </w:p>
    <w:p w:rsidR="00E20711" w:rsidRPr="00AB721F" w:rsidRDefault="00457862">
      <w:pPr>
        <w:spacing w:after="160" w:line="259" w:lineRule="auto"/>
        <w:rPr>
          <w:rFonts w:asciiTheme="majorHAnsi" w:eastAsia="Calibri" w:hAnsiTheme="majorHAnsi" w:cstheme="majorHAnsi"/>
          <w:b/>
          <w:sz w:val="24"/>
          <w:szCs w:val="24"/>
        </w:rPr>
      </w:pPr>
      <w:r w:rsidRPr="00AB721F">
        <w:rPr>
          <w:rFonts w:asciiTheme="majorHAnsi" w:eastAsia="Calibri" w:hAnsiTheme="majorHAnsi" w:cstheme="majorHAnsi"/>
          <w:b/>
          <w:sz w:val="24"/>
          <w:szCs w:val="24"/>
        </w:rPr>
        <w:t>RE Subject Leader Monitoring investigates over a year:</w:t>
      </w:r>
    </w:p>
    <w:tbl>
      <w:tblPr>
        <w:tblStyle w:val="6"/>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9"/>
        <w:gridCol w:w="4115"/>
        <w:gridCol w:w="3567"/>
      </w:tblGrid>
      <w:tr w:rsidR="00E20711" w:rsidRPr="00AB721F" w:rsidTr="00C52949">
        <w:trPr>
          <w:trHeight w:val="263"/>
        </w:trPr>
        <w:tc>
          <w:tcPr>
            <w:tcW w:w="294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11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567"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2F6342" w:rsidRPr="00AB721F" w:rsidTr="00C52949">
        <w:trPr>
          <w:trHeight w:val="440"/>
        </w:trPr>
        <w:tc>
          <w:tcPr>
            <w:tcW w:w="2949"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115"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lessons being built on what came before?</w:t>
            </w:r>
          </w:p>
        </w:tc>
        <w:tc>
          <w:tcPr>
            <w:tcW w:w="3567"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2F6342" w:rsidRPr="00AB721F" w:rsidTr="00C52949">
        <w:trPr>
          <w:trHeight w:val="1053"/>
        </w:trPr>
        <w:tc>
          <w:tcPr>
            <w:tcW w:w="2949"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115"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engaging in deeper thinking?</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they enjoy discussions around the themes?</w:t>
            </w:r>
          </w:p>
        </w:tc>
        <w:tc>
          <w:tcPr>
            <w:tcW w:w="3567"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2F6342" w:rsidRPr="00AB721F" w:rsidTr="00C52949">
        <w:trPr>
          <w:trHeight w:val="1612"/>
        </w:trPr>
        <w:tc>
          <w:tcPr>
            <w:tcW w:w="2949"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4115"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‘going deeper’ being accessed by classes?</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RE?</w:t>
            </w:r>
          </w:p>
        </w:tc>
        <w:tc>
          <w:tcPr>
            <w:tcW w:w="3567"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2F6342" w:rsidRPr="00F321D4" w:rsidRDefault="002F6342" w:rsidP="002F634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2F6342" w:rsidRPr="00AB721F" w:rsidTr="00C52949">
        <w:trPr>
          <w:trHeight w:val="1068"/>
        </w:trPr>
        <w:tc>
          <w:tcPr>
            <w:tcW w:w="2949"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115"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 xml:space="preserve">Are lessons planned from what is needed using the Understanding Christianity assessment format? </w:t>
            </w:r>
          </w:p>
        </w:tc>
        <w:tc>
          <w:tcPr>
            <w:tcW w:w="3567" w:type="dxa"/>
            <w:shd w:val="clear" w:color="auto" w:fill="auto"/>
            <w:tcMar>
              <w:top w:w="100" w:type="dxa"/>
              <w:left w:w="100" w:type="dxa"/>
              <w:bottom w:w="100" w:type="dxa"/>
              <w:right w:w="100" w:type="dxa"/>
            </w:tcMar>
          </w:tcPr>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2F6342" w:rsidRPr="00F321D4" w:rsidRDefault="002F6342" w:rsidP="002F634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2F6342" w:rsidRPr="00AB721F" w:rsidTr="00C52949">
        <w:trPr>
          <w:trHeight w:val="1349"/>
        </w:trPr>
        <w:tc>
          <w:tcPr>
            <w:tcW w:w="2949" w:type="dxa"/>
            <w:shd w:val="clear" w:color="auto" w:fill="auto"/>
            <w:tcMar>
              <w:top w:w="100" w:type="dxa"/>
              <w:left w:w="100" w:type="dxa"/>
              <w:bottom w:w="100" w:type="dxa"/>
              <w:right w:w="100" w:type="dxa"/>
            </w:tcMar>
          </w:tcPr>
          <w:p w:rsidR="002F6342" w:rsidRPr="00F321D4" w:rsidRDefault="002F6342" w:rsidP="002F6342">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115"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more in awe about their world?</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567" w:type="dxa"/>
            <w:shd w:val="clear" w:color="auto" w:fill="auto"/>
            <w:tcMar>
              <w:top w:w="100" w:type="dxa"/>
              <w:left w:w="100" w:type="dxa"/>
              <w:bottom w:w="100" w:type="dxa"/>
              <w:right w:w="100" w:type="dxa"/>
            </w:tcMar>
          </w:tcPr>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2F6342" w:rsidRPr="00F321D4" w:rsidRDefault="002F6342" w:rsidP="002F634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F321D4" w:rsidRDefault="00F321D4" w:rsidP="00A00C8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DC67E8" w:rsidRDefault="00DC67E8" w:rsidP="00C52949">
      <w:pPr>
        <w:spacing w:line="240" w:lineRule="auto"/>
        <w:rPr>
          <w:rFonts w:asciiTheme="majorHAnsi" w:hAnsiTheme="majorHAnsi" w:cstheme="majorHAnsi"/>
          <w:b/>
          <w:sz w:val="32"/>
          <w:szCs w:val="32"/>
        </w:rPr>
      </w:pPr>
    </w:p>
    <w:p w:rsidR="00DC67E8" w:rsidRDefault="00DC67E8" w:rsidP="002F6342">
      <w:pPr>
        <w:spacing w:line="240" w:lineRule="auto"/>
        <w:jc w:val="center"/>
        <w:rPr>
          <w:rFonts w:asciiTheme="majorHAnsi" w:hAnsiTheme="majorHAnsi" w:cstheme="majorHAnsi"/>
          <w:b/>
          <w:sz w:val="32"/>
          <w:szCs w:val="32"/>
        </w:rPr>
      </w:pPr>
    </w:p>
    <w:p w:rsidR="00A00C82" w:rsidRPr="002F6342" w:rsidRDefault="00457862" w:rsidP="002F6342">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MUSIC</w:t>
      </w: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Music Curriculum Intent</w:t>
      </w:r>
    </w:p>
    <w:p w:rsidR="00E20711" w:rsidRPr="00F321D4" w:rsidRDefault="00457862">
      <w:pPr>
        <w:spacing w:line="240"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Why is the Music C</w:t>
      </w:r>
      <w:r w:rsidR="00A00C82" w:rsidRPr="00F321D4">
        <w:rPr>
          <w:rFonts w:asciiTheme="majorHAnsi" w:eastAsia="Calibri" w:hAnsiTheme="majorHAnsi" w:cstheme="majorHAnsi"/>
          <w:b/>
          <w:color w:val="002060"/>
          <w:sz w:val="32"/>
          <w:szCs w:val="32"/>
        </w:rPr>
        <w:t>urriculum important at Spaxton</w:t>
      </w:r>
      <w:r w:rsidRPr="00F321D4">
        <w:rPr>
          <w:rFonts w:asciiTheme="majorHAnsi" w:eastAsia="Calibri" w:hAnsiTheme="majorHAnsi" w:cstheme="majorHAnsi"/>
          <w:b/>
          <w:color w:val="002060"/>
          <w:sz w:val="32"/>
          <w:szCs w:val="32"/>
        </w:rPr>
        <w:t xml:space="preserve">? </w:t>
      </w:r>
    </w:p>
    <w:p w:rsidR="00E20711" w:rsidRPr="00AB721F" w:rsidRDefault="00457862">
      <w:pPr>
        <w:shd w:val="clear" w:color="auto" w:fill="FFFFFF"/>
        <w:spacing w:after="300" w:line="240" w:lineRule="auto"/>
        <w:jc w:val="both"/>
        <w:rPr>
          <w:rFonts w:asciiTheme="majorHAnsi" w:eastAsia="Calibri" w:hAnsiTheme="majorHAnsi" w:cstheme="majorHAnsi"/>
          <w:b/>
          <w:sz w:val="24"/>
          <w:szCs w:val="24"/>
        </w:rPr>
      </w:pPr>
      <w:r w:rsidRPr="00AB721F">
        <w:rPr>
          <w:rFonts w:asciiTheme="majorHAnsi" w:eastAsia="Calibri" w:hAnsiTheme="majorHAnsi" w:cstheme="majorHAnsi"/>
          <w:b/>
          <w:i/>
          <w:sz w:val="24"/>
          <w:szCs w:val="24"/>
        </w:rPr>
        <w:t>“Music gives a soul to the universe, wings to the mind, flight to the imagination and life to everything.”</w:t>
      </w:r>
      <w:r w:rsidRPr="00AB721F">
        <w:rPr>
          <w:rFonts w:asciiTheme="majorHAnsi" w:eastAsia="Calibri" w:hAnsiTheme="majorHAnsi" w:cstheme="majorHAnsi"/>
          <w:b/>
          <w:sz w:val="24"/>
          <w:szCs w:val="24"/>
        </w:rPr>
        <w:t xml:space="preserve">  Plato</w:t>
      </w:r>
    </w:p>
    <w:p w:rsidR="00E20711" w:rsidRPr="00F321D4" w:rsidRDefault="00457862" w:rsidP="00F321D4">
      <w:pPr>
        <w:shd w:val="clear" w:color="auto" w:fill="FFFFFF"/>
        <w:spacing w:after="300" w:line="240" w:lineRule="auto"/>
        <w:jc w:val="both"/>
        <w:rPr>
          <w:rFonts w:asciiTheme="majorHAnsi" w:eastAsia="Calibri" w:hAnsiTheme="majorHAnsi" w:cstheme="majorHAnsi"/>
          <w:b/>
          <w:i/>
          <w:sz w:val="24"/>
          <w:szCs w:val="24"/>
        </w:rPr>
      </w:pPr>
      <w:r w:rsidRPr="00AB721F">
        <w:rPr>
          <w:rFonts w:asciiTheme="majorHAnsi" w:eastAsia="Calibri" w:hAnsiTheme="majorHAnsi" w:cstheme="majorHAnsi"/>
          <w:b/>
          <w:i/>
          <w:sz w:val="24"/>
          <w:szCs w:val="24"/>
        </w:rPr>
        <w:t>“Music education can help spark a child's imagination or ignite a lifetime of passion. When you provide a child with new worlds to explore and challenges to tackle, the possibilities are endless. Music education should not be a privilege for a lucky few, it should be a part of every child's world of possibility.”  Hillary Clinton</w:t>
      </w:r>
    </w:p>
    <w:p w:rsidR="00E20711" w:rsidRPr="00AB721F" w:rsidRDefault="00A00C82">
      <w:pPr>
        <w:spacing w:line="240" w:lineRule="auto"/>
        <w:rPr>
          <w:rFonts w:asciiTheme="majorHAnsi" w:hAnsiTheme="majorHAnsi" w:cstheme="majorHAnsi"/>
          <w:sz w:val="24"/>
          <w:szCs w:val="24"/>
        </w:rPr>
      </w:pPr>
      <w:r w:rsidRPr="00AB721F">
        <w:rPr>
          <w:rFonts w:asciiTheme="majorHAnsi" w:eastAsia="Calibri" w:hAnsiTheme="majorHAnsi" w:cstheme="majorHAnsi"/>
          <w:sz w:val="24"/>
          <w:szCs w:val="24"/>
          <w:highlight w:val="white"/>
        </w:rPr>
        <w:t>At Spaxton</w:t>
      </w:r>
      <w:r w:rsidR="00457862" w:rsidRPr="00AB721F">
        <w:rPr>
          <w:rFonts w:asciiTheme="majorHAnsi" w:eastAsia="Calibri" w:hAnsiTheme="majorHAnsi" w:cstheme="majorHAnsi"/>
          <w:sz w:val="24"/>
          <w:szCs w:val="24"/>
          <w:highlight w:val="white"/>
        </w:rPr>
        <w:t xml:space="preserve">, children gain a firm understanding of what music is through listening, singing, playing, evaluating and composing across a wide variety of historical periods, styles, traditions, and musical genres. We are committed to ensuring children understand the value and importance of music to their own and others’ lives and wellbeing and also the impact music has in the wider community. All children have access to music regardless of their academic ability, race, ethnicity, background and language. SEND pupils are actively encouraged to participate fully as music is often an area of the curriculum which allows them to excel. We aim to provide children with the opportunity to progress to the next level of their creative excellence.  </w:t>
      </w:r>
    </w:p>
    <w:p w:rsidR="00E20711" w:rsidRPr="00AB721F" w:rsidRDefault="00E20711">
      <w:pPr>
        <w:spacing w:after="160" w:line="259" w:lineRule="auto"/>
        <w:rPr>
          <w:rFonts w:asciiTheme="majorHAnsi" w:eastAsia="Calibri" w:hAnsiTheme="majorHAnsi" w:cstheme="majorHAnsi"/>
          <w:sz w:val="24"/>
          <w:szCs w:val="24"/>
        </w:rPr>
      </w:pPr>
    </w:p>
    <w:p w:rsidR="00E20711" w:rsidRDefault="00457862" w:rsidP="00F321D4">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Music Curriculum implemented?</w:t>
      </w:r>
      <w:r w:rsidRPr="00F321D4">
        <w:rPr>
          <w:rFonts w:asciiTheme="majorHAnsi" w:eastAsia="Calibri" w:hAnsiTheme="majorHAnsi" w:cstheme="majorHAnsi"/>
          <w:color w:val="002060"/>
          <w:sz w:val="32"/>
          <w:szCs w:val="32"/>
        </w:rPr>
        <w:t xml:space="preserve"> </w:t>
      </w:r>
    </w:p>
    <w:p w:rsidR="00F321D4" w:rsidRPr="00F321D4" w:rsidRDefault="00F321D4" w:rsidP="00F321D4">
      <w:pPr>
        <w:spacing w:line="240" w:lineRule="auto"/>
        <w:jc w:val="center"/>
        <w:rPr>
          <w:rFonts w:asciiTheme="majorHAnsi" w:eastAsia="Calibri" w:hAnsiTheme="majorHAnsi" w:cstheme="majorHAnsi"/>
          <w:color w:val="002060"/>
          <w:sz w:val="32"/>
          <w:szCs w:val="32"/>
        </w:rPr>
      </w:pPr>
    </w:p>
    <w:p w:rsidR="00E20711" w:rsidRPr="00AB721F" w:rsidRDefault="00A00C8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This is currently </w:t>
      </w:r>
      <w:r w:rsidR="00457862" w:rsidRPr="00AB721F">
        <w:rPr>
          <w:rFonts w:asciiTheme="majorHAnsi" w:eastAsia="Calibri" w:hAnsiTheme="majorHAnsi" w:cstheme="majorHAnsi"/>
          <w:sz w:val="24"/>
          <w:szCs w:val="24"/>
        </w:rPr>
        <w:t xml:space="preserve">planned using the agreed </w:t>
      </w:r>
      <w:r w:rsidR="00457862" w:rsidRPr="00027FAD">
        <w:rPr>
          <w:rFonts w:asciiTheme="majorHAnsi" w:eastAsia="Calibri" w:hAnsiTheme="majorHAnsi" w:cstheme="majorHAnsi"/>
          <w:sz w:val="24"/>
          <w:szCs w:val="24"/>
        </w:rPr>
        <w:t>objectives from our schemes of work and</w:t>
      </w:r>
      <w:r w:rsidR="00457862" w:rsidRPr="00AB721F">
        <w:rPr>
          <w:rFonts w:asciiTheme="majorHAnsi" w:eastAsia="Calibri" w:hAnsiTheme="majorHAnsi" w:cstheme="majorHAnsi"/>
          <w:sz w:val="24"/>
          <w:szCs w:val="24"/>
        </w:rPr>
        <w:t xml:space="preserve"> delivered </w:t>
      </w:r>
      <w:r w:rsidRPr="00AB721F">
        <w:rPr>
          <w:rFonts w:asciiTheme="majorHAnsi" w:eastAsia="Calibri" w:hAnsiTheme="majorHAnsi" w:cstheme="majorHAnsi"/>
          <w:sz w:val="24"/>
          <w:szCs w:val="24"/>
        </w:rPr>
        <w:t>either discretely</w:t>
      </w:r>
      <w:r w:rsidR="00457862" w:rsidRPr="00AB721F">
        <w:rPr>
          <w:rFonts w:asciiTheme="majorHAnsi" w:eastAsia="Calibri" w:hAnsiTheme="majorHAnsi" w:cstheme="majorHAnsi"/>
          <w:sz w:val="24"/>
          <w:szCs w:val="24"/>
        </w:rPr>
        <w:t xml:space="preserve"> or </w:t>
      </w:r>
      <w:r w:rsidRPr="00AB721F">
        <w:rPr>
          <w:rFonts w:asciiTheme="majorHAnsi" w:eastAsia="Calibri" w:hAnsiTheme="majorHAnsi" w:cstheme="majorHAnsi"/>
          <w:sz w:val="24"/>
          <w:szCs w:val="24"/>
        </w:rPr>
        <w:t xml:space="preserve">through </w:t>
      </w:r>
      <w:r w:rsidR="00457862" w:rsidRPr="00AB721F">
        <w:rPr>
          <w:rFonts w:asciiTheme="majorHAnsi" w:eastAsia="Calibri" w:hAnsiTheme="majorHAnsi" w:cstheme="majorHAnsi"/>
          <w:sz w:val="24"/>
          <w:szCs w:val="24"/>
        </w:rPr>
        <w:t>the cross-curricular topic.</w:t>
      </w:r>
    </w:p>
    <w:p w:rsidR="00E20711" w:rsidRPr="00F321D4" w:rsidRDefault="00457862" w:rsidP="00F321D4">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How do we measure the impact of the Music Curriculum?</w:t>
      </w:r>
    </w:p>
    <w:p w:rsidR="00E20711" w:rsidRPr="00F321D4" w:rsidRDefault="00457862" w:rsidP="00F321D4">
      <w:pPr>
        <w:spacing w:after="160" w:line="259" w:lineRule="auto"/>
        <w:jc w:val="center"/>
        <w:rPr>
          <w:rFonts w:asciiTheme="majorHAnsi" w:eastAsia="Calibri" w:hAnsiTheme="majorHAnsi" w:cstheme="majorHAnsi"/>
          <w:b/>
          <w:sz w:val="24"/>
          <w:szCs w:val="24"/>
        </w:rPr>
      </w:pPr>
      <w:r w:rsidRPr="00F321D4">
        <w:rPr>
          <w:rFonts w:asciiTheme="majorHAnsi" w:eastAsia="Calibri" w:hAnsiTheme="majorHAnsi" w:cstheme="majorHAnsi"/>
          <w:b/>
          <w:sz w:val="24"/>
          <w:szCs w:val="24"/>
        </w:rPr>
        <w:t>Music Subject Leader Monitoring investigates over a year:</w:t>
      </w:r>
    </w:p>
    <w:tbl>
      <w:tblPr>
        <w:tblStyle w:val="5"/>
        <w:tblW w:w="10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9"/>
        <w:gridCol w:w="4156"/>
        <w:gridCol w:w="3602"/>
      </w:tblGrid>
      <w:tr w:rsidR="00E20711" w:rsidRPr="00AB721F" w:rsidTr="00C52949">
        <w:trPr>
          <w:trHeight w:val="273"/>
        </w:trPr>
        <w:tc>
          <w:tcPr>
            <w:tcW w:w="2979" w:type="dxa"/>
            <w:shd w:val="clear" w:color="auto" w:fill="auto"/>
            <w:tcMar>
              <w:top w:w="100" w:type="dxa"/>
              <w:left w:w="100" w:type="dxa"/>
              <w:bottom w:w="100" w:type="dxa"/>
              <w:right w:w="100" w:type="dxa"/>
            </w:tcMar>
          </w:tcPr>
          <w:p w:rsidR="00E20711" w:rsidRPr="00C52949" w:rsidRDefault="00457862">
            <w:pPr>
              <w:widowControl w:val="0"/>
              <w:spacing w:line="240" w:lineRule="auto"/>
              <w:rPr>
                <w:rFonts w:asciiTheme="majorHAnsi" w:eastAsia="Calibri" w:hAnsiTheme="majorHAnsi" w:cstheme="majorHAnsi"/>
                <w:b/>
                <w:sz w:val="20"/>
                <w:szCs w:val="20"/>
              </w:rPr>
            </w:pPr>
            <w:r w:rsidRPr="00C52949">
              <w:rPr>
                <w:rFonts w:asciiTheme="majorHAnsi" w:eastAsia="Calibri" w:hAnsiTheme="majorHAnsi" w:cstheme="majorHAnsi"/>
                <w:b/>
                <w:sz w:val="20"/>
                <w:szCs w:val="20"/>
              </w:rPr>
              <w:t>QET Curriculum Principle</w:t>
            </w:r>
          </w:p>
        </w:tc>
        <w:tc>
          <w:tcPr>
            <w:tcW w:w="4156" w:type="dxa"/>
            <w:shd w:val="clear" w:color="auto" w:fill="auto"/>
            <w:tcMar>
              <w:top w:w="100" w:type="dxa"/>
              <w:left w:w="100" w:type="dxa"/>
              <w:bottom w:w="100" w:type="dxa"/>
              <w:right w:w="100" w:type="dxa"/>
            </w:tcMar>
          </w:tcPr>
          <w:p w:rsidR="00E20711" w:rsidRPr="00C52949" w:rsidRDefault="00457862">
            <w:pPr>
              <w:widowControl w:val="0"/>
              <w:spacing w:line="240" w:lineRule="auto"/>
              <w:rPr>
                <w:rFonts w:asciiTheme="majorHAnsi" w:eastAsia="Calibri" w:hAnsiTheme="majorHAnsi" w:cstheme="majorHAnsi"/>
                <w:b/>
                <w:sz w:val="20"/>
                <w:szCs w:val="20"/>
              </w:rPr>
            </w:pPr>
            <w:r w:rsidRPr="00C52949">
              <w:rPr>
                <w:rFonts w:asciiTheme="majorHAnsi" w:eastAsia="Calibri" w:hAnsiTheme="majorHAnsi" w:cstheme="majorHAnsi"/>
                <w:b/>
                <w:sz w:val="20"/>
                <w:szCs w:val="20"/>
              </w:rPr>
              <w:t>Examples of success</w:t>
            </w:r>
          </w:p>
        </w:tc>
        <w:tc>
          <w:tcPr>
            <w:tcW w:w="3602" w:type="dxa"/>
            <w:shd w:val="clear" w:color="auto" w:fill="auto"/>
            <w:tcMar>
              <w:top w:w="100" w:type="dxa"/>
              <w:left w:w="100" w:type="dxa"/>
              <w:bottom w:w="100" w:type="dxa"/>
              <w:right w:w="100" w:type="dxa"/>
            </w:tcMar>
          </w:tcPr>
          <w:p w:rsidR="00E20711" w:rsidRPr="00C52949" w:rsidRDefault="00457862">
            <w:pPr>
              <w:widowControl w:val="0"/>
              <w:spacing w:line="240" w:lineRule="auto"/>
              <w:rPr>
                <w:rFonts w:asciiTheme="majorHAnsi" w:eastAsia="Calibri" w:hAnsiTheme="majorHAnsi" w:cstheme="majorHAnsi"/>
                <w:b/>
                <w:sz w:val="20"/>
                <w:szCs w:val="20"/>
              </w:rPr>
            </w:pPr>
            <w:r w:rsidRPr="00C52949">
              <w:rPr>
                <w:rFonts w:asciiTheme="majorHAnsi" w:eastAsia="Calibri" w:hAnsiTheme="majorHAnsi" w:cstheme="majorHAnsi"/>
                <w:b/>
                <w:sz w:val="20"/>
                <w:szCs w:val="20"/>
              </w:rPr>
              <w:t>Where will they find this?</w:t>
            </w:r>
          </w:p>
        </w:tc>
      </w:tr>
      <w:tr w:rsidR="00DC67E8" w:rsidRPr="00AB721F" w:rsidTr="00C52949">
        <w:trPr>
          <w:trHeight w:val="798"/>
        </w:trPr>
        <w:tc>
          <w:tcPr>
            <w:tcW w:w="2979" w:type="dxa"/>
            <w:shd w:val="clear" w:color="auto" w:fill="auto"/>
            <w:tcMar>
              <w:top w:w="100" w:type="dxa"/>
              <w:left w:w="100" w:type="dxa"/>
              <w:bottom w:w="100" w:type="dxa"/>
              <w:right w:w="100" w:type="dxa"/>
            </w:tcMar>
          </w:tcPr>
          <w:p w:rsidR="00DC67E8" w:rsidRPr="00C52949" w:rsidRDefault="00DC67E8" w:rsidP="00DC67E8">
            <w:pPr>
              <w:widowControl w:val="0"/>
              <w:spacing w:line="240" w:lineRule="auto"/>
              <w:rPr>
                <w:rFonts w:asciiTheme="majorHAnsi" w:eastAsia="Calibri" w:hAnsiTheme="majorHAnsi" w:cstheme="majorHAnsi"/>
                <w:sz w:val="20"/>
                <w:szCs w:val="20"/>
              </w:rPr>
            </w:pPr>
            <w:r w:rsidRPr="00C52949">
              <w:rPr>
                <w:rFonts w:asciiTheme="majorHAnsi" w:eastAsia="Calibri" w:hAnsiTheme="majorHAnsi" w:cstheme="majorHAnsi"/>
                <w:b/>
                <w:sz w:val="20"/>
                <w:szCs w:val="20"/>
              </w:rPr>
              <w:t>S</w:t>
            </w:r>
            <w:r w:rsidRPr="00C52949">
              <w:rPr>
                <w:rFonts w:asciiTheme="majorHAnsi" w:eastAsia="Calibri" w:hAnsiTheme="majorHAnsi" w:cstheme="majorHAnsi"/>
                <w:sz w:val="20"/>
                <w:szCs w:val="20"/>
              </w:rPr>
              <w:t>equenced?</w:t>
            </w:r>
          </w:p>
        </w:tc>
        <w:tc>
          <w:tcPr>
            <w:tcW w:w="4156" w:type="dxa"/>
            <w:shd w:val="clear" w:color="auto" w:fill="auto"/>
            <w:tcMar>
              <w:top w:w="100" w:type="dxa"/>
              <w:left w:w="100" w:type="dxa"/>
              <w:bottom w:w="100" w:type="dxa"/>
              <w:right w:w="100" w:type="dxa"/>
            </w:tcMar>
          </w:tcPr>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Is key knowledge logically-ordered?</w:t>
            </w:r>
          </w:p>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Is there a mix of appraising, composing and performing?</w:t>
            </w:r>
          </w:p>
        </w:tc>
        <w:tc>
          <w:tcPr>
            <w:tcW w:w="3602" w:type="dxa"/>
            <w:shd w:val="clear" w:color="auto" w:fill="auto"/>
            <w:tcMar>
              <w:top w:w="100" w:type="dxa"/>
              <w:left w:w="100" w:type="dxa"/>
              <w:bottom w:w="100" w:type="dxa"/>
              <w:right w:w="100" w:type="dxa"/>
            </w:tcMar>
          </w:tcPr>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Internal moderation</w:t>
            </w:r>
          </w:p>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Working walls</w:t>
            </w:r>
          </w:p>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Learning walks/ drop ins</w:t>
            </w:r>
          </w:p>
        </w:tc>
      </w:tr>
      <w:tr w:rsidR="00DC67E8" w:rsidRPr="00AB721F" w:rsidTr="00C52949">
        <w:trPr>
          <w:trHeight w:val="546"/>
        </w:trPr>
        <w:tc>
          <w:tcPr>
            <w:tcW w:w="2979" w:type="dxa"/>
            <w:shd w:val="clear" w:color="auto" w:fill="auto"/>
            <w:tcMar>
              <w:top w:w="100" w:type="dxa"/>
              <w:left w:w="100" w:type="dxa"/>
              <w:bottom w:w="100" w:type="dxa"/>
              <w:right w:w="100" w:type="dxa"/>
            </w:tcMar>
          </w:tcPr>
          <w:p w:rsidR="00DC67E8" w:rsidRPr="00C52949" w:rsidRDefault="00DC67E8" w:rsidP="00DC67E8">
            <w:pPr>
              <w:widowControl w:val="0"/>
              <w:spacing w:line="240" w:lineRule="auto"/>
              <w:rPr>
                <w:rFonts w:asciiTheme="majorHAnsi" w:eastAsia="Calibri" w:hAnsiTheme="majorHAnsi" w:cstheme="majorHAnsi"/>
                <w:sz w:val="20"/>
                <w:szCs w:val="20"/>
              </w:rPr>
            </w:pPr>
            <w:r w:rsidRPr="00C52949">
              <w:rPr>
                <w:rFonts w:asciiTheme="majorHAnsi" w:eastAsia="Calibri" w:hAnsiTheme="majorHAnsi" w:cstheme="majorHAnsi"/>
                <w:b/>
                <w:sz w:val="20"/>
                <w:szCs w:val="20"/>
              </w:rPr>
              <w:t>M</w:t>
            </w:r>
            <w:r w:rsidRPr="00C52949">
              <w:rPr>
                <w:rFonts w:asciiTheme="majorHAnsi" w:eastAsia="Calibri" w:hAnsiTheme="majorHAnsi" w:cstheme="majorHAnsi"/>
                <w:sz w:val="20"/>
                <w:szCs w:val="20"/>
              </w:rPr>
              <w:t>otivating?</w:t>
            </w:r>
          </w:p>
        </w:tc>
        <w:tc>
          <w:tcPr>
            <w:tcW w:w="4156" w:type="dxa"/>
            <w:shd w:val="clear" w:color="auto" w:fill="auto"/>
            <w:tcMar>
              <w:top w:w="100" w:type="dxa"/>
              <w:left w:w="100" w:type="dxa"/>
              <w:bottom w:w="100" w:type="dxa"/>
              <w:right w:w="100" w:type="dxa"/>
            </w:tcMar>
          </w:tcPr>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Are children independent?</w:t>
            </w:r>
          </w:p>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Do children enjoy their music lessons?</w:t>
            </w:r>
          </w:p>
        </w:tc>
        <w:tc>
          <w:tcPr>
            <w:tcW w:w="3602" w:type="dxa"/>
            <w:shd w:val="clear" w:color="auto" w:fill="auto"/>
            <w:tcMar>
              <w:top w:w="100" w:type="dxa"/>
              <w:left w:w="100" w:type="dxa"/>
              <w:bottom w:w="100" w:type="dxa"/>
              <w:right w:w="100" w:type="dxa"/>
            </w:tcMar>
          </w:tcPr>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Pupil voice</w:t>
            </w:r>
          </w:p>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Sparkling starts</w:t>
            </w:r>
          </w:p>
        </w:tc>
      </w:tr>
      <w:tr w:rsidR="00DC67E8" w:rsidRPr="00AB721F" w:rsidTr="00C52949">
        <w:trPr>
          <w:trHeight w:val="1366"/>
        </w:trPr>
        <w:tc>
          <w:tcPr>
            <w:tcW w:w="2979" w:type="dxa"/>
            <w:shd w:val="clear" w:color="auto" w:fill="auto"/>
            <w:tcMar>
              <w:top w:w="100" w:type="dxa"/>
              <w:left w:w="100" w:type="dxa"/>
              <w:bottom w:w="100" w:type="dxa"/>
              <w:right w:w="100" w:type="dxa"/>
            </w:tcMar>
          </w:tcPr>
          <w:p w:rsidR="00DC67E8" w:rsidRPr="00C52949" w:rsidRDefault="00DC67E8" w:rsidP="00DC67E8">
            <w:pPr>
              <w:widowControl w:val="0"/>
              <w:spacing w:line="240" w:lineRule="auto"/>
              <w:rPr>
                <w:rFonts w:asciiTheme="majorHAnsi" w:eastAsia="Calibri" w:hAnsiTheme="majorHAnsi" w:cstheme="majorHAnsi"/>
                <w:sz w:val="20"/>
                <w:szCs w:val="20"/>
              </w:rPr>
            </w:pPr>
            <w:r w:rsidRPr="00C52949">
              <w:rPr>
                <w:rFonts w:asciiTheme="majorHAnsi" w:eastAsia="Calibri" w:hAnsiTheme="majorHAnsi" w:cstheme="majorHAnsi"/>
                <w:b/>
                <w:sz w:val="20"/>
                <w:szCs w:val="20"/>
              </w:rPr>
              <w:t>A</w:t>
            </w:r>
            <w:r w:rsidRPr="00C52949">
              <w:rPr>
                <w:rFonts w:asciiTheme="majorHAnsi" w:eastAsia="Calibri" w:hAnsiTheme="majorHAnsi" w:cstheme="majorHAnsi"/>
                <w:sz w:val="20"/>
                <w:szCs w:val="20"/>
              </w:rPr>
              <w:t>mbitious?</w:t>
            </w:r>
          </w:p>
        </w:tc>
        <w:tc>
          <w:tcPr>
            <w:tcW w:w="4156" w:type="dxa"/>
            <w:shd w:val="clear" w:color="auto" w:fill="auto"/>
            <w:tcMar>
              <w:top w:w="100" w:type="dxa"/>
              <w:left w:w="100" w:type="dxa"/>
              <w:bottom w:w="100" w:type="dxa"/>
              <w:right w:w="100" w:type="dxa"/>
            </w:tcMar>
          </w:tcPr>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Are the key musical elements being taught?</w:t>
            </w:r>
          </w:p>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Are children reading widely and for fun about Music?</w:t>
            </w:r>
          </w:p>
        </w:tc>
        <w:tc>
          <w:tcPr>
            <w:tcW w:w="3602" w:type="dxa"/>
            <w:shd w:val="clear" w:color="auto" w:fill="auto"/>
            <w:tcMar>
              <w:top w:w="100" w:type="dxa"/>
              <w:left w:w="100" w:type="dxa"/>
              <w:bottom w:w="100" w:type="dxa"/>
              <w:right w:w="100" w:type="dxa"/>
            </w:tcMar>
          </w:tcPr>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work scrutiny</w:t>
            </w:r>
          </w:p>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Internal moderation</w:t>
            </w:r>
          </w:p>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Working walls</w:t>
            </w:r>
          </w:p>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Learning walks/ drop ins</w:t>
            </w:r>
          </w:p>
          <w:p w:rsidR="00DC67E8" w:rsidRPr="00C52949" w:rsidRDefault="00DC67E8" w:rsidP="00DC67E8">
            <w:pPr>
              <w:widowControl w:val="0"/>
              <w:numPr>
                <w:ilvl w:val="0"/>
                <w:numId w:val="14"/>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Data</w:t>
            </w:r>
          </w:p>
        </w:tc>
      </w:tr>
      <w:tr w:rsidR="00DC67E8" w:rsidRPr="00AB721F" w:rsidTr="00C52949">
        <w:trPr>
          <w:trHeight w:val="1093"/>
        </w:trPr>
        <w:tc>
          <w:tcPr>
            <w:tcW w:w="2979" w:type="dxa"/>
            <w:shd w:val="clear" w:color="auto" w:fill="auto"/>
            <w:tcMar>
              <w:top w:w="100" w:type="dxa"/>
              <w:left w:w="100" w:type="dxa"/>
              <w:bottom w:w="100" w:type="dxa"/>
              <w:right w:w="100" w:type="dxa"/>
            </w:tcMar>
          </w:tcPr>
          <w:p w:rsidR="00DC67E8" w:rsidRPr="00C52949" w:rsidRDefault="00DC67E8" w:rsidP="00DC67E8">
            <w:pPr>
              <w:widowControl w:val="0"/>
              <w:spacing w:line="240" w:lineRule="auto"/>
              <w:rPr>
                <w:rFonts w:asciiTheme="majorHAnsi" w:eastAsia="Calibri" w:hAnsiTheme="majorHAnsi" w:cstheme="majorHAnsi"/>
                <w:sz w:val="20"/>
                <w:szCs w:val="20"/>
              </w:rPr>
            </w:pPr>
            <w:r w:rsidRPr="00C52949">
              <w:rPr>
                <w:rFonts w:asciiTheme="majorHAnsi" w:eastAsia="Calibri" w:hAnsiTheme="majorHAnsi" w:cstheme="majorHAnsi"/>
                <w:b/>
                <w:sz w:val="20"/>
                <w:szCs w:val="20"/>
              </w:rPr>
              <w:t>R</w:t>
            </w:r>
            <w:r w:rsidRPr="00C52949">
              <w:rPr>
                <w:rFonts w:asciiTheme="majorHAnsi" w:eastAsia="Calibri" w:hAnsiTheme="majorHAnsi" w:cstheme="majorHAnsi"/>
                <w:sz w:val="20"/>
                <w:szCs w:val="20"/>
              </w:rPr>
              <w:t>esponsive?</w:t>
            </w:r>
          </w:p>
        </w:tc>
        <w:tc>
          <w:tcPr>
            <w:tcW w:w="4156" w:type="dxa"/>
            <w:shd w:val="clear" w:color="auto" w:fill="auto"/>
            <w:tcMar>
              <w:top w:w="100" w:type="dxa"/>
              <w:left w:w="100" w:type="dxa"/>
              <w:bottom w:w="100" w:type="dxa"/>
              <w:right w:w="100" w:type="dxa"/>
            </w:tcMar>
          </w:tcPr>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Do lessons deviate from the plan?</w:t>
            </w:r>
          </w:p>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Are lessons planned from what is needed using the disciplinary knowledge overview?</w:t>
            </w:r>
          </w:p>
        </w:tc>
        <w:tc>
          <w:tcPr>
            <w:tcW w:w="3602" w:type="dxa"/>
            <w:shd w:val="clear" w:color="auto" w:fill="auto"/>
            <w:tcMar>
              <w:top w:w="100" w:type="dxa"/>
              <w:left w:w="100" w:type="dxa"/>
              <w:bottom w:w="100" w:type="dxa"/>
              <w:right w:w="100" w:type="dxa"/>
            </w:tcMar>
          </w:tcPr>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Work scrutiny</w:t>
            </w:r>
          </w:p>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Working walls</w:t>
            </w:r>
          </w:p>
          <w:p w:rsidR="00DC67E8" w:rsidRPr="00C52949" w:rsidRDefault="00DC67E8" w:rsidP="00DC67E8">
            <w:pPr>
              <w:widowControl w:val="0"/>
              <w:numPr>
                <w:ilvl w:val="0"/>
                <w:numId w:val="13"/>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Learning walks/ drop ins</w:t>
            </w:r>
          </w:p>
        </w:tc>
      </w:tr>
      <w:tr w:rsidR="00DC67E8" w:rsidRPr="00AB721F" w:rsidTr="00C52949">
        <w:trPr>
          <w:trHeight w:val="1093"/>
        </w:trPr>
        <w:tc>
          <w:tcPr>
            <w:tcW w:w="2979" w:type="dxa"/>
            <w:shd w:val="clear" w:color="auto" w:fill="auto"/>
            <w:tcMar>
              <w:top w:w="100" w:type="dxa"/>
              <w:left w:w="100" w:type="dxa"/>
              <w:bottom w:w="100" w:type="dxa"/>
              <w:right w:w="100" w:type="dxa"/>
            </w:tcMar>
          </w:tcPr>
          <w:p w:rsidR="00DC67E8" w:rsidRPr="00C52949" w:rsidRDefault="00DC67E8" w:rsidP="00DC67E8">
            <w:pPr>
              <w:widowControl w:val="0"/>
              <w:spacing w:line="240" w:lineRule="auto"/>
              <w:rPr>
                <w:rFonts w:asciiTheme="majorHAnsi" w:eastAsia="Calibri" w:hAnsiTheme="majorHAnsi" w:cstheme="majorHAnsi"/>
                <w:sz w:val="20"/>
                <w:szCs w:val="20"/>
              </w:rPr>
            </w:pPr>
            <w:r w:rsidRPr="00C52949">
              <w:rPr>
                <w:rFonts w:asciiTheme="majorHAnsi" w:eastAsia="Calibri" w:hAnsiTheme="majorHAnsi" w:cstheme="majorHAnsi"/>
                <w:b/>
                <w:sz w:val="20"/>
                <w:szCs w:val="20"/>
              </w:rPr>
              <w:t>T</w:t>
            </w:r>
            <w:r w:rsidRPr="00C52949">
              <w:rPr>
                <w:rFonts w:asciiTheme="majorHAnsi" w:eastAsia="Calibri" w:hAnsiTheme="majorHAnsi" w:cstheme="majorHAnsi"/>
                <w:sz w:val="20"/>
                <w:szCs w:val="20"/>
              </w:rPr>
              <w:t>ransformative?</w:t>
            </w:r>
          </w:p>
        </w:tc>
        <w:tc>
          <w:tcPr>
            <w:tcW w:w="4156" w:type="dxa"/>
            <w:shd w:val="clear" w:color="auto" w:fill="auto"/>
            <w:tcMar>
              <w:top w:w="100" w:type="dxa"/>
              <w:left w:w="100" w:type="dxa"/>
              <w:bottom w:w="100" w:type="dxa"/>
              <w:right w:w="100" w:type="dxa"/>
            </w:tcMar>
          </w:tcPr>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Are children more confident in their Music knowledge?</w:t>
            </w:r>
          </w:p>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Have children gone on to do something in their own time on this?</w:t>
            </w:r>
          </w:p>
        </w:tc>
        <w:tc>
          <w:tcPr>
            <w:tcW w:w="3602" w:type="dxa"/>
            <w:shd w:val="clear" w:color="auto" w:fill="auto"/>
            <w:tcMar>
              <w:top w:w="100" w:type="dxa"/>
              <w:left w:w="100" w:type="dxa"/>
              <w:bottom w:w="100" w:type="dxa"/>
              <w:right w:w="100" w:type="dxa"/>
            </w:tcMar>
          </w:tcPr>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Pupil voice</w:t>
            </w:r>
          </w:p>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Fabulous Finish</w:t>
            </w:r>
          </w:p>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Memory morning</w:t>
            </w:r>
          </w:p>
          <w:p w:rsidR="00DC67E8" w:rsidRPr="00C52949" w:rsidRDefault="00DC67E8" w:rsidP="00DC67E8">
            <w:pPr>
              <w:widowControl w:val="0"/>
              <w:numPr>
                <w:ilvl w:val="0"/>
                <w:numId w:val="5"/>
              </w:numPr>
              <w:spacing w:line="240" w:lineRule="auto"/>
              <w:rPr>
                <w:rFonts w:asciiTheme="majorHAnsi" w:eastAsia="Calibri" w:hAnsiTheme="majorHAnsi" w:cstheme="majorHAnsi"/>
                <w:sz w:val="20"/>
                <w:szCs w:val="20"/>
              </w:rPr>
            </w:pPr>
            <w:r w:rsidRPr="00C52949">
              <w:rPr>
                <w:rFonts w:asciiTheme="majorHAnsi" w:eastAsia="Calibri" w:hAnsiTheme="majorHAnsi" w:cstheme="majorHAnsi"/>
                <w:sz w:val="20"/>
                <w:szCs w:val="20"/>
              </w:rPr>
              <w:t>Data</w:t>
            </w:r>
          </w:p>
        </w:tc>
      </w:tr>
    </w:tbl>
    <w:p w:rsidR="00E20711" w:rsidRPr="00F321D4" w:rsidRDefault="00457862" w:rsidP="00D048FC">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HISTORY</w:t>
      </w: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History Curriculum Intent</w:t>
      </w:r>
    </w:p>
    <w:p w:rsidR="00E20711" w:rsidRPr="00F321D4" w:rsidRDefault="00457862">
      <w:pPr>
        <w:spacing w:line="240"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Why is the History C</w:t>
      </w:r>
      <w:r w:rsidR="00A00C82" w:rsidRPr="00F321D4">
        <w:rPr>
          <w:rFonts w:asciiTheme="majorHAnsi" w:eastAsia="Calibri" w:hAnsiTheme="majorHAnsi" w:cstheme="majorHAnsi"/>
          <w:b/>
          <w:color w:val="002060"/>
          <w:sz w:val="32"/>
          <w:szCs w:val="32"/>
        </w:rPr>
        <w:t>urriculum important at Spaxton</w:t>
      </w:r>
      <w:r w:rsidRPr="00F321D4">
        <w:rPr>
          <w:rFonts w:asciiTheme="majorHAnsi" w:eastAsia="Calibri" w:hAnsiTheme="majorHAnsi" w:cstheme="majorHAnsi"/>
          <w:b/>
          <w:color w:val="002060"/>
          <w:sz w:val="32"/>
          <w:szCs w:val="32"/>
        </w:rPr>
        <w:t xml:space="preserve">? </w:t>
      </w:r>
    </w:p>
    <w:p w:rsidR="00E20711" w:rsidRPr="00AB721F" w:rsidRDefault="00E20711">
      <w:pPr>
        <w:spacing w:line="240" w:lineRule="auto"/>
        <w:jc w:val="both"/>
        <w:rPr>
          <w:rFonts w:asciiTheme="majorHAnsi" w:eastAsia="Calibri" w:hAnsiTheme="majorHAnsi" w:cstheme="majorHAnsi"/>
          <w:sz w:val="24"/>
          <w:szCs w:val="24"/>
        </w:rPr>
      </w:pPr>
    </w:p>
    <w:p w:rsidR="00E20711" w:rsidRPr="00AB721F" w:rsidRDefault="00A00C82">
      <w:pPr>
        <w:shd w:val="clear" w:color="auto" w:fill="FFFFFF"/>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At Spaxton</w:t>
      </w:r>
      <w:r w:rsidR="00457862" w:rsidRPr="00AB721F">
        <w:rPr>
          <w:rFonts w:asciiTheme="majorHAnsi" w:eastAsia="Calibri" w:hAnsiTheme="majorHAnsi" w:cstheme="majorHAnsi"/>
          <w:sz w:val="24"/>
          <w:szCs w:val="24"/>
        </w:rPr>
        <w:t>, it is our aim to instil a love of History in all our children.  We aim to provide a history curriculum with appropriate subject knowledge, skills and understanding as set out in the National Curriculum History Programmes of study. We aim to provide an interesting and varied curriculum that interests and intrigues our children while meeting the needs of all backgrounds, cultures and abilities.</w:t>
      </w:r>
    </w:p>
    <w:p w:rsidR="00E20711" w:rsidRPr="00AB721F" w:rsidRDefault="00457862">
      <w:pPr>
        <w:shd w:val="clear" w:color="auto" w:fill="FFFFFF"/>
        <w:spacing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From EYFS up to the end of KS2, the children will be taught about various historical events, where they take place within a historical timeline and famous historical figures, some of which have shaped the world today.  As well as valuing knowledge of world history, British History is important so that children understand more about this country’s background.  We also carefully sequence knowledge so that children go onto discover the history of the church in Key Stage 3 within our academy trust as we believe it is important that they also understand the church’s place in our country.</w:t>
      </w:r>
    </w:p>
    <w:p w:rsidR="00E20711" w:rsidRPr="00AB721F" w:rsidRDefault="00E20711">
      <w:pPr>
        <w:spacing w:after="160" w:line="259" w:lineRule="auto"/>
        <w:rPr>
          <w:rFonts w:asciiTheme="majorHAnsi" w:eastAsia="Calibri" w:hAnsiTheme="majorHAnsi" w:cstheme="majorHAnsi"/>
          <w:sz w:val="24"/>
          <w:szCs w:val="24"/>
        </w:rPr>
      </w:pPr>
    </w:p>
    <w:p w:rsidR="00E20711" w:rsidRPr="00F321D4" w:rsidRDefault="00457862" w:rsidP="00F321D4">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History Curriculum implemented?</w:t>
      </w:r>
      <w:r w:rsidRPr="00F321D4">
        <w:rPr>
          <w:rFonts w:asciiTheme="majorHAnsi" w:eastAsia="Calibri" w:hAnsiTheme="majorHAnsi" w:cstheme="majorHAnsi"/>
          <w:color w:val="002060"/>
          <w:sz w:val="32"/>
          <w:szCs w:val="32"/>
        </w:rPr>
        <w:t xml:space="preserve"> </w:t>
      </w:r>
    </w:p>
    <w:p w:rsidR="00DC67E8" w:rsidRPr="00AB721F" w:rsidRDefault="00A00C8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This is currently </w:t>
      </w:r>
      <w:r w:rsidR="00457862" w:rsidRPr="00AB721F">
        <w:rPr>
          <w:rFonts w:asciiTheme="majorHAnsi" w:eastAsia="Calibri" w:hAnsiTheme="majorHAnsi" w:cstheme="majorHAnsi"/>
          <w:sz w:val="24"/>
          <w:szCs w:val="24"/>
        </w:rPr>
        <w:t xml:space="preserve">planned using the agreed objectives </w:t>
      </w:r>
      <w:r w:rsidR="00457862" w:rsidRPr="00C52949">
        <w:rPr>
          <w:rFonts w:asciiTheme="majorHAnsi" w:eastAsia="Calibri" w:hAnsiTheme="majorHAnsi" w:cstheme="majorHAnsi"/>
          <w:sz w:val="24"/>
          <w:szCs w:val="24"/>
        </w:rPr>
        <w:t>from our schemes of work and delivered either discretely or through the cross-curricular topic.</w:t>
      </w:r>
    </w:p>
    <w:p w:rsidR="00E20711" w:rsidRPr="00F321D4" w:rsidRDefault="00457862">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How do we measure the impact of the History Curriculum?</w:t>
      </w:r>
    </w:p>
    <w:p w:rsidR="00E20711" w:rsidRPr="00AB721F" w:rsidRDefault="00457862" w:rsidP="00F321D4">
      <w:pPr>
        <w:spacing w:after="160" w:line="259" w:lineRule="auto"/>
        <w:jc w:val="center"/>
        <w:rPr>
          <w:rFonts w:asciiTheme="majorHAnsi" w:eastAsia="Calibri" w:hAnsiTheme="majorHAnsi" w:cstheme="majorHAnsi"/>
          <w:b/>
          <w:sz w:val="24"/>
          <w:szCs w:val="24"/>
        </w:rPr>
      </w:pPr>
      <w:r w:rsidRPr="00AB721F">
        <w:rPr>
          <w:rFonts w:asciiTheme="majorHAnsi" w:eastAsia="Calibri" w:hAnsiTheme="majorHAnsi" w:cstheme="majorHAnsi"/>
          <w:b/>
          <w:sz w:val="24"/>
          <w:szCs w:val="24"/>
        </w:rPr>
        <w:t>History Subject Leader Monitoring investigates over a year:</w:t>
      </w:r>
    </w:p>
    <w:tbl>
      <w:tblPr>
        <w:tblStyle w:val="4"/>
        <w:tblW w:w="10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3"/>
        <w:gridCol w:w="4162"/>
        <w:gridCol w:w="3607"/>
      </w:tblGrid>
      <w:tr w:rsidR="00E20711" w:rsidRPr="00AB721F" w:rsidTr="00C52949">
        <w:trPr>
          <w:trHeight w:val="246"/>
        </w:trPr>
        <w:tc>
          <w:tcPr>
            <w:tcW w:w="2983"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16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607"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DC67E8" w:rsidRPr="00AB721F" w:rsidTr="00C52949">
        <w:trPr>
          <w:trHeight w:val="1001"/>
        </w:trPr>
        <w:tc>
          <w:tcPr>
            <w:tcW w:w="2983" w:type="dxa"/>
            <w:shd w:val="clear" w:color="auto" w:fill="auto"/>
            <w:tcMar>
              <w:top w:w="100" w:type="dxa"/>
              <w:left w:w="100" w:type="dxa"/>
              <w:bottom w:w="100" w:type="dxa"/>
              <w:right w:w="100" w:type="dxa"/>
            </w:tcMar>
          </w:tcPr>
          <w:p w:rsidR="00DC67E8" w:rsidRPr="00F321D4" w:rsidRDefault="00DC67E8" w:rsidP="00DC67E8">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S</w:t>
            </w:r>
            <w:r w:rsidRPr="00F321D4">
              <w:rPr>
                <w:rFonts w:asciiTheme="majorHAnsi" w:eastAsia="Calibri" w:hAnsiTheme="majorHAnsi" w:cstheme="majorHAnsi"/>
                <w:sz w:val="20"/>
                <w:szCs w:val="20"/>
              </w:rPr>
              <w:t>equenced?</w:t>
            </w:r>
          </w:p>
        </w:tc>
        <w:tc>
          <w:tcPr>
            <w:tcW w:w="4162" w:type="dxa"/>
            <w:shd w:val="clear" w:color="auto" w:fill="auto"/>
            <w:tcMar>
              <w:top w:w="100" w:type="dxa"/>
              <w:left w:w="100" w:type="dxa"/>
              <w:bottom w:w="100" w:type="dxa"/>
              <w:right w:w="100" w:type="dxa"/>
            </w:tcMar>
          </w:tcPr>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children have a sense of chronology?</w:t>
            </w:r>
          </w:p>
        </w:tc>
        <w:tc>
          <w:tcPr>
            <w:tcW w:w="3607" w:type="dxa"/>
            <w:shd w:val="clear" w:color="auto" w:fill="auto"/>
            <w:tcMar>
              <w:top w:w="100" w:type="dxa"/>
              <w:left w:w="100" w:type="dxa"/>
              <w:bottom w:w="100" w:type="dxa"/>
              <w:right w:w="100" w:type="dxa"/>
            </w:tcMar>
          </w:tcPr>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DC67E8" w:rsidRPr="00AB721F" w:rsidTr="00C52949">
        <w:trPr>
          <w:trHeight w:val="739"/>
        </w:trPr>
        <w:tc>
          <w:tcPr>
            <w:tcW w:w="2983" w:type="dxa"/>
            <w:shd w:val="clear" w:color="auto" w:fill="auto"/>
            <w:tcMar>
              <w:top w:w="100" w:type="dxa"/>
              <w:left w:w="100" w:type="dxa"/>
              <w:bottom w:w="100" w:type="dxa"/>
              <w:right w:w="100" w:type="dxa"/>
            </w:tcMar>
          </w:tcPr>
          <w:p w:rsidR="00DC67E8" w:rsidRPr="00F321D4" w:rsidRDefault="00DC67E8" w:rsidP="00DC67E8">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M</w:t>
            </w:r>
            <w:r w:rsidRPr="00F321D4">
              <w:rPr>
                <w:rFonts w:asciiTheme="majorHAnsi" w:eastAsia="Calibri" w:hAnsiTheme="majorHAnsi" w:cstheme="majorHAnsi"/>
                <w:sz w:val="20"/>
                <w:szCs w:val="20"/>
              </w:rPr>
              <w:t>otivating?</w:t>
            </w:r>
          </w:p>
        </w:tc>
        <w:tc>
          <w:tcPr>
            <w:tcW w:w="4162" w:type="dxa"/>
            <w:shd w:val="clear" w:color="auto" w:fill="auto"/>
            <w:tcMar>
              <w:top w:w="100" w:type="dxa"/>
              <w:left w:w="100" w:type="dxa"/>
              <w:bottom w:w="100" w:type="dxa"/>
              <w:right w:w="100" w:type="dxa"/>
            </w:tcMar>
          </w:tcPr>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they talk passionately about the past?</w:t>
            </w:r>
          </w:p>
        </w:tc>
        <w:tc>
          <w:tcPr>
            <w:tcW w:w="3607" w:type="dxa"/>
            <w:shd w:val="clear" w:color="auto" w:fill="auto"/>
            <w:tcMar>
              <w:top w:w="100" w:type="dxa"/>
              <w:left w:w="100" w:type="dxa"/>
              <w:bottom w:w="100" w:type="dxa"/>
              <w:right w:w="100" w:type="dxa"/>
            </w:tcMar>
          </w:tcPr>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DC67E8" w:rsidRPr="00AB721F" w:rsidTr="00C52949">
        <w:trPr>
          <w:trHeight w:val="1509"/>
        </w:trPr>
        <w:tc>
          <w:tcPr>
            <w:tcW w:w="2983" w:type="dxa"/>
            <w:shd w:val="clear" w:color="auto" w:fill="auto"/>
            <w:tcMar>
              <w:top w:w="100" w:type="dxa"/>
              <w:left w:w="100" w:type="dxa"/>
              <w:bottom w:w="100" w:type="dxa"/>
              <w:right w:w="100" w:type="dxa"/>
            </w:tcMar>
          </w:tcPr>
          <w:p w:rsidR="00DC67E8" w:rsidRPr="00F321D4" w:rsidRDefault="00DC67E8" w:rsidP="00DC67E8">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A</w:t>
            </w:r>
            <w:r w:rsidRPr="00F321D4">
              <w:rPr>
                <w:rFonts w:asciiTheme="majorHAnsi" w:eastAsia="Calibri" w:hAnsiTheme="majorHAnsi" w:cstheme="majorHAnsi"/>
                <w:sz w:val="20"/>
                <w:szCs w:val="20"/>
              </w:rPr>
              <w:t>mbitious?</w:t>
            </w:r>
          </w:p>
        </w:tc>
        <w:tc>
          <w:tcPr>
            <w:tcW w:w="4162" w:type="dxa"/>
            <w:shd w:val="clear" w:color="auto" w:fill="auto"/>
            <w:tcMar>
              <w:top w:w="100" w:type="dxa"/>
              <w:left w:w="100" w:type="dxa"/>
              <w:bottom w:w="100" w:type="dxa"/>
              <w:right w:w="100" w:type="dxa"/>
            </w:tcMar>
          </w:tcPr>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in key history concepts?</w:t>
            </w:r>
          </w:p>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History?</w:t>
            </w:r>
          </w:p>
        </w:tc>
        <w:tc>
          <w:tcPr>
            <w:tcW w:w="3607" w:type="dxa"/>
            <w:shd w:val="clear" w:color="auto" w:fill="auto"/>
            <w:tcMar>
              <w:top w:w="100" w:type="dxa"/>
              <w:left w:w="100" w:type="dxa"/>
              <w:bottom w:w="100" w:type="dxa"/>
              <w:right w:w="100" w:type="dxa"/>
            </w:tcMar>
          </w:tcPr>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DC67E8" w:rsidRPr="00F321D4" w:rsidRDefault="00DC67E8" w:rsidP="00DC67E8">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DC67E8" w:rsidRPr="00AB721F" w:rsidTr="00C52949">
        <w:trPr>
          <w:trHeight w:val="1247"/>
        </w:trPr>
        <w:tc>
          <w:tcPr>
            <w:tcW w:w="2983" w:type="dxa"/>
            <w:shd w:val="clear" w:color="auto" w:fill="auto"/>
            <w:tcMar>
              <w:top w:w="100" w:type="dxa"/>
              <w:left w:w="100" w:type="dxa"/>
              <w:bottom w:w="100" w:type="dxa"/>
              <w:right w:w="100" w:type="dxa"/>
            </w:tcMar>
          </w:tcPr>
          <w:p w:rsidR="00DC67E8" w:rsidRPr="00F321D4" w:rsidRDefault="00DC67E8" w:rsidP="00DC67E8">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R</w:t>
            </w:r>
            <w:r w:rsidRPr="00F321D4">
              <w:rPr>
                <w:rFonts w:asciiTheme="majorHAnsi" w:eastAsia="Calibri" w:hAnsiTheme="majorHAnsi" w:cstheme="majorHAnsi"/>
                <w:sz w:val="20"/>
                <w:szCs w:val="20"/>
              </w:rPr>
              <w:t>esponsive?</w:t>
            </w:r>
          </w:p>
        </w:tc>
        <w:tc>
          <w:tcPr>
            <w:tcW w:w="4162" w:type="dxa"/>
            <w:shd w:val="clear" w:color="auto" w:fill="auto"/>
            <w:tcMar>
              <w:top w:w="100" w:type="dxa"/>
              <w:left w:w="100" w:type="dxa"/>
              <w:bottom w:w="100" w:type="dxa"/>
              <w:right w:w="100" w:type="dxa"/>
            </w:tcMar>
          </w:tcPr>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lessons planned from what is needed using the disciplinary knowledge overview?</w:t>
            </w:r>
          </w:p>
        </w:tc>
        <w:tc>
          <w:tcPr>
            <w:tcW w:w="3607" w:type="dxa"/>
            <w:shd w:val="clear" w:color="auto" w:fill="auto"/>
            <w:tcMar>
              <w:top w:w="100" w:type="dxa"/>
              <w:left w:w="100" w:type="dxa"/>
              <w:bottom w:w="100" w:type="dxa"/>
              <w:right w:w="100" w:type="dxa"/>
            </w:tcMar>
          </w:tcPr>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DC67E8" w:rsidRPr="00F321D4" w:rsidRDefault="00DC67E8" w:rsidP="00DC67E8">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DC67E8" w:rsidRPr="00AB721F" w:rsidTr="00C52949">
        <w:trPr>
          <w:trHeight w:val="1247"/>
        </w:trPr>
        <w:tc>
          <w:tcPr>
            <w:tcW w:w="2983" w:type="dxa"/>
            <w:shd w:val="clear" w:color="auto" w:fill="auto"/>
            <w:tcMar>
              <w:top w:w="100" w:type="dxa"/>
              <w:left w:w="100" w:type="dxa"/>
              <w:bottom w:w="100" w:type="dxa"/>
              <w:right w:w="100" w:type="dxa"/>
            </w:tcMar>
          </w:tcPr>
          <w:p w:rsidR="00DC67E8" w:rsidRPr="00F321D4" w:rsidRDefault="00DC67E8" w:rsidP="00DC67E8">
            <w:pPr>
              <w:widowControl w:val="0"/>
              <w:spacing w:line="240" w:lineRule="auto"/>
              <w:rPr>
                <w:rFonts w:asciiTheme="majorHAnsi" w:eastAsia="Calibri" w:hAnsiTheme="majorHAnsi" w:cstheme="majorHAnsi"/>
                <w:sz w:val="20"/>
                <w:szCs w:val="20"/>
              </w:rPr>
            </w:pPr>
            <w:r w:rsidRPr="001B5D3B">
              <w:rPr>
                <w:rFonts w:asciiTheme="majorHAnsi" w:eastAsia="Calibri" w:hAnsiTheme="majorHAnsi" w:cstheme="majorHAnsi"/>
                <w:b/>
                <w:sz w:val="20"/>
                <w:szCs w:val="20"/>
              </w:rPr>
              <w:t>T</w:t>
            </w:r>
            <w:r w:rsidRPr="00F321D4">
              <w:rPr>
                <w:rFonts w:asciiTheme="majorHAnsi" w:eastAsia="Calibri" w:hAnsiTheme="majorHAnsi" w:cstheme="majorHAnsi"/>
                <w:sz w:val="20"/>
                <w:szCs w:val="20"/>
              </w:rPr>
              <w:t>ransformative?</w:t>
            </w:r>
          </w:p>
        </w:tc>
        <w:tc>
          <w:tcPr>
            <w:tcW w:w="4162" w:type="dxa"/>
            <w:shd w:val="clear" w:color="auto" w:fill="auto"/>
            <w:tcMar>
              <w:top w:w="100" w:type="dxa"/>
              <w:left w:w="100" w:type="dxa"/>
              <w:bottom w:w="100" w:type="dxa"/>
              <w:right w:w="100" w:type="dxa"/>
            </w:tcMar>
          </w:tcPr>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Can children link knowledge in history?</w:t>
            </w:r>
          </w:p>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607" w:type="dxa"/>
            <w:shd w:val="clear" w:color="auto" w:fill="auto"/>
            <w:tcMar>
              <w:top w:w="100" w:type="dxa"/>
              <w:left w:w="100" w:type="dxa"/>
              <w:bottom w:w="100" w:type="dxa"/>
              <w:right w:w="100" w:type="dxa"/>
            </w:tcMar>
          </w:tcPr>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DC67E8" w:rsidRPr="00F321D4" w:rsidRDefault="00DC67E8" w:rsidP="00DC67E8">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E20711" w:rsidRPr="00AB721F" w:rsidRDefault="00E20711">
      <w:pPr>
        <w:spacing w:line="240" w:lineRule="auto"/>
        <w:rPr>
          <w:rFonts w:asciiTheme="majorHAnsi" w:hAnsiTheme="majorHAnsi" w:cstheme="majorHAnsi"/>
          <w:sz w:val="24"/>
          <w:szCs w:val="24"/>
        </w:rPr>
      </w:pPr>
    </w:p>
    <w:p w:rsidR="00D048FC" w:rsidRDefault="00D048FC" w:rsidP="00DC67E8">
      <w:pPr>
        <w:spacing w:line="240" w:lineRule="auto"/>
        <w:jc w:val="center"/>
        <w:rPr>
          <w:rFonts w:asciiTheme="majorHAnsi" w:hAnsiTheme="majorHAnsi" w:cstheme="majorHAnsi"/>
          <w:b/>
          <w:sz w:val="32"/>
          <w:szCs w:val="32"/>
        </w:rPr>
      </w:pPr>
    </w:p>
    <w:p w:rsidR="00D048FC" w:rsidRDefault="00D048FC" w:rsidP="00DC67E8">
      <w:pPr>
        <w:spacing w:line="240" w:lineRule="auto"/>
        <w:jc w:val="center"/>
        <w:rPr>
          <w:rFonts w:asciiTheme="majorHAnsi" w:hAnsiTheme="majorHAnsi" w:cstheme="majorHAnsi"/>
          <w:b/>
          <w:sz w:val="32"/>
          <w:szCs w:val="32"/>
        </w:rPr>
      </w:pPr>
    </w:p>
    <w:p w:rsidR="00E20711" w:rsidRPr="00DC67E8" w:rsidRDefault="00457862" w:rsidP="00DC67E8">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GEOGRAPHY</w:t>
      </w: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Geography Curriculum Intent</w:t>
      </w:r>
    </w:p>
    <w:p w:rsidR="00E20711" w:rsidRPr="00F321D4" w:rsidRDefault="00457862">
      <w:pPr>
        <w:spacing w:line="240" w:lineRule="auto"/>
        <w:jc w:val="center"/>
        <w:rPr>
          <w:rFonts w:asciiTheme="majorHAnsi" w:eastAsia="Calibri" w:hAnsiTheme="majorHAnsi" w:cstheme="majorHAnsi"/>
          <w:b/>
          <w:color w:val="FF0000"/>
          <w:sz w:val="32"/>
          <w:szCs w:val="32"/>
        </w:rPr>
      </w:pPr>
      <w:r w:rsidRPr="00F321D4">
        <w:rPr>
          <w:rFonts w:asciiTheme="majorHAnsi" w:eastAsia="Calibri" w:hAnsiTheme="majorHAnsi" w:cstheme="majorHAnsi"/>
          <w:b/>
          <w:color w:val="002060"/>
          <w:sz w:val="32"/>
          <w:szCs w:val="32"/>
        </w:rPr>
        <w:t>Why is the Geography Curriculum im</w:t>
      </w:r>
      <w:r w:rsidR="00BE04CF" w:rsidRPr="00F321D4">
        <w:rPr>
          <w:rFonts w:asciiTheme="majorHAnsi" w:eastAsia="Calibri" w:hAnsiTheme="majorHAnsi" w:cstheme="majorHAnsi"/>
          <w:b/>
          <w:color w:val="002060"/>
          <w:sz w:val="32"/>
          <w:szCs w:val="32"/>
        </w:rPr>
        <w:t>portant at Spaxton</w:t>
      </w:r>
      <w:r w:rsidRPr="00F321D4">
        <w:rPr>
          <w:rFonts w:asciiTheme="majorHAnsi" w:eastAsia="Calibri" w:hAnsiTheme="majorHAnsi" w:cstheme="majorHAnsi"/>
          <w:b/>
          <w:color w:val="002060"/>
          <w:sz w:val="32"/>
          <w:szCs w:val="32"/>
        </w:rPr>
        <w:t xml:space="preserve">? </w:t>
      </w:r>
    </w:p>
    <w:p w:rsidR="00E20711" w:rsidRPr="00AB721F" w:rsidRDefault="00E20711">
      <w:pPr>
        <w:spacing w:line="240" w:lineRule="auto"/>
        <w:jc w:val="both"/>
        <w:rPr>
          <w:rFonts w:asciiTheme="majorHAnsi" w:eastAsia="Calibri" w:hAnsiTheme="majorHAnsi" w:cstheme="majorHAnsi"/>
          <w:sz w:val="24"/>
          <w:szCs w:val="24"/>
        </w:rPr>
      </w:pPr>
    </w:p>
    <w:p w:rsidR="00E20711" w:rsidRPr="00AB721F" w:rsidRDefault="00457862">
      <w:pPr>
        <w:spacing w:line="240" w:lineRule="auto"/>
        <w:rPr>
          <w:rFonts w:asciiTheme="majorHAnsi" w:eastAsia="Calibri" w:hAnsiTheme="majorHAnsi" w:cstheme="majorHAnsi"/>
          <w:color w:val="4D4D4D"/>
          <w:sz w:val="24"/>
          <w:szCs w:val="24"/>
          <w:highlight w:val="white"/>
        </w:rPr>
      </w:pPr>
      <w:r w:rsidRPr="00AB721F">
        <w:rPr>
          <w:rFonts w:asciiTheme="majorHAnsi" w:eastAsia="Calibri" w:hAnsiTheme="majorHAnsi" w:cstheme="majorHAnsi"/>
          <w:color w:val="4D4D4D"/>
          <w:sz w:val="24"/>
          <w:szCs w:val="24"/>
          <w:highlight w:val="white"/>
        </w:rPr>
        <w:t xml:space="preserve">It is our intent for the Geography element of our school curriculum to inspire pupils with a curiosity and fascination about the world and its people that will remain with them for the rest of their lives. </w:t>
      </w:r>
    </w:p>
    <w:p w:rsidR="00E20711" w:rsidRPr="00F321D4" w:rsidRDefault="00457862">
      <w:pPr>
        <w:spacing w:line="240" w:lineRule="auto"/>
        <w:rPr>
          <w:rFonts w:asciiTheme="majorHAnsi" w:eastAsia="Calibri" w:hAnsiTheme="majorHAnsi" w:cstheme="majorHAnsi"/>
          <w:color w:val="4D4D4D"/>
          <w:sz w:val="24"/>
          <w:szCs w:val="24"/>
          <w:highlight w:val="white"/>
        </w:rPr>
      </w:pPr>
      <w:r w:rsidRPr="00AB721F">
        <w:rPr>
          <w:rFonts w:asciiTheme="majorHAnsi" w:eastAsia="Calibri" w:hAnsiTheme="majorHAnsi" w:cstheme="majorHAnsi"/>
          <w:color w:val="4D4D4D"/>
          <w:sz w:val="24"/>
          <w:szCs w:val="24"/>
          <w:highlight w:val="white"/>
        </w:rPr>
        <w:t xml:space="preserve">Teaching should equip pupils with knowledge about diverse places, people, resources and natural and human environments, together with a deep understanding of the Earth’s key physical and human processes. By revisiting these areas of learning regularly children will remember more, know more and understand more. As pupils progress, their growing knowledge about the world should help them to deepen their understanding of the interaction between physical and human processes, and of the formation and use of landscapes and environments. </w:t>
      </w:r>
      <w:r w:rsidR="00F321D4">
        <w:rPr>
          <w:rFonts w:asciiTheme="majorHAnsi" w:eastAsia="Calibri" w:hAnsiTheme="majorHAnsi" w:cstheme="majorHAnsi"/>
          <w:color w:val="4D4D4D"/>
          <w:sz w:val="24"/>
          <w:szCs w:val="24"/>
          <w:highlight w:val="white"/>
        </w:rPr>
        <w:t xml:space="preserve"> </w:t>
      </w:r>
      <w:r w:rsidRPr="00AB721F">
        <w:rPr>
          <w:rFonts w:asciiTheme="majorHAnsi" w:eastAsia="Calibri" w:hAnsiTheme="majorHAnsi" w:cstheme="majorHAnsi"/>
          <w:color w:val="4D4D4D"/>
          <w:sz w:val="24"/>
          <w:szCs w:val="24"/>
          <w:highlight w:val="white"/>
        </w:rPr>
        <w:t>We want our children to gain confidence and have practical experiences of geographical knowledge, understanding and skills that explain how the Earth’s features at different scales are shaped, interconnected and change over time.</w:t>
      </w:r>
    </w:p>
    <w:p w:rsidR="00E20711" w:rsidRPr="00AB721F" w:rsidRDefault="00E20711">
      <w:pPr>
        <w:spacing w:after="160" w:line="259" w:lineRule="auto"/>
        <w:rPr>
          <w:rFonts w:asciiTheme="majorHAnsi" w:eastAsia="Calibri" w:hAnsiTheme="majorHAnsi" w:cstheme="majorHAnsi"/>
          <w:sz w:val="24"/>
          <w:szCs w:val="24"/>
        </w:rPr>
      </w:pPr>
    </w:p>
    <w:p w:rsidR="00E20711" w:rsidRPr="00F321D4" w:rsidRDefault="00457862" w:rsidP="00F321D4">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Geography Curriculum implemented?</w:t>
      </w:r>
      <w:r w:rsidRPr="00F321D4">
        <w:rPr>
          <w:rFonts w:asciiTheme="majorHAnsi" w:eastAsia="Calibri" w:hAnsiTheme="majorHAnsi" w:cstheme="majorHAnsi"/>
          <w:color w:val="002060"/>
          <w:sz w:val="32"/>
          <w:szCs w:val="32"/>
        </w:rPr>
        <w:t xml:space="preserve"> </w:t>
      </w:r>
    </w:p>
    <w:p w:rsidR="00E20711" w:rsidRPr="00AB721F" w:rsidRDefault="00F321D4">
      <w:pPr>
        <w:spacing w:after="160" w:line="259"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This is currently </w:t>
      </w:r>
      <w:r w:rsidR="00457862" w:rsidRPr="00AB721F">
        <w:rPr>
          <w:rFonts w:asciiTheme="majorHAnsi" w:eastAsia="Calibri" w:hAnsiTheme="majorHAnsi" w:cstheme="majorHAnsi"/>
          <w:sz w:val="24"/>
          <w:szCs w:val="24"/>
        </w:rPr>
        <w:t xml:space="preserve">planned using the agreed objectives </w:t>
      </w:r>
      <w:r w:rsidR="00457862" w:rsidRPr="00C52949">
        <w:rPr>
          <w:rFonts w:asciiTheme="majorHAnsi" w:eastAsia="Calibri" w:hAnsiTheme="majorHAnsi" w:cstheme="majorHAnsi"/>
          <w:sz w:val="24"/>
          <w:szCs w:val="24"/>
        </w:rPr>
        <w:t>from our schemes of work and delivered eith</w:t>
      </w:r>
      <w:r w:rsidR="00BE04CF" w:rsidRPr="00C52949">
        <w:rPr>
          <w:rFonts w:asciiTheme="majorHAnsi" w:eastAsia="Calibri" w:hAnsiTheme="majorHAnsi" w:cstheme="majorHAnsi"/>
          <w:sz w:val="24"/>
          <w:szCs w:val="24"/>
        </w:rPr>
        <w:t xml:space="preserve">er discretely or through </w:t>
      </w:r>
      <w:r w:rsidR="00457862" w:rsidRPr="00C52949">
        <w:rPr>
          <w:rFonts w:asciiTheme="majorHAnsi" w:eastAsia="Calibri" w:hAnsiTheme="majorHAnsi" w:cstheme="majorHAnsi"/>
          <w:sz w:val="24"/>
          <w:szCs w:val="24"/>
        </w:rPr>
        <w:t>the cross-curricular topic.</w:t>
      </w:r>
    </w:p>
    <w:p w:rsidR="00E20711" w:rsidRPr="00F321D4" w:rsidRDefault="00457862">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How do we measure the impact of the Geography Curriculum?</w:t>
      </w:r>
    </w:p>
    <w:p w:rsidR="00E20711" w:rsidRPr="00AB721F" w:rsidRDefault="00457862" w:rsidP="00F321D4">
      <w:pPr>
        <w:spacing w:after="160" w:line="259" w:lineRule="auto"/>
        <w:jc w:val="center"/>
        <w:rPr>
          <w:rFonts w:asciiTheme="majorHAnsi" w:eastAsia="Calibri" w:hAnsiTheme="majorHAnsi" w:cstheme="majorHAnsi"/>
          <w:sz w:val="24"/>
          <w:szCs w:val="24"/>
        </w:rPr>
      </w:pPr>
      <w:r w:rsidRPr="00AB721F">
        <w:rPr>
          <w:rFonts w:asciiTheme="majorHAnsi" w:eastAsia="Calibri" w:hAnsiTheme="majorHAnsi" w:cstheme="majorHAnsi"/>
          <w:b/>
          <w:sz w:val="24"/>
          <w:szCs w:val="24"/>
        </w:rPr>
        <w:t>Geography Subject Leader Monitoring investigates over a year:</w:t>
      </w:r>
    </w:p>
    <w:tbl>
      <w:tblPr>
        <w:tblStyle w:val="3"/>
        <w:tblW w:w="10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95"/>
        <w:gridCol w:w="4179"/>
        <w:gridCol w:w="3622"/>
      </w:tblGrid>
      <w:tr w:rsidR="00E20711" w:rsidRPr="00AB721F" w:rsidTr="00C52949">
        <w:trPr>
          <w:trHeight w:val="260"/>
        </w:trPr>
        <w:tc>
          <w:tcPr>
            <w:tcW w:w="299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4179"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622"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E20711" w:rsidRPr="00AB721F" w:rsidTr="00C52949">
        <w:trPr>
          <w:trHeight w:val="1056"/>
        </w:trPr>
        <w:tc>
          <w:tcPr>
            <w:tcW w:w="299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Sequenced?</w:t>
            </w:r>
          </w:p>
        </w:tc>
        <w:tc>
          <w:tcPr>
            <w:tcW w:w="4179"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children have a sense of place?</w:t>
            </w:r>
          </w:p>
        </w:tc>
        <w:tc>
          <w:tcPr>
            <w:tcW w:w="3622"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C52949">
        <w:trPr>
          <w:trHeight w:val="780"/>
        </w:trPr>
        <w:tc>
          <w:tcPr>
            <w:tcW w:w="299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Motivating?</w:t>
            </w:r>
          </w:p>
        </w:tc>
        <w:tc>
          <w:tcPr>
            <w:tcW w:w="4179"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they talk passionately about Geography?</w:t>
            </w:r>
          </w:p>
        </w:tc>
        <w:tc>
          <w:tcPr>
            <w:tcW w:w="3622"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E20711" w:rsidRPr="00AB721F" w:rsidTr="00C52949">
        <w:trPr>
          <w:trHeight w:val="1592"/>
        </w:trPr>
        <w:tc>
          <w:tcPr>
            <w:tcW w:w="299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Ambitious?</w:t>
            </w:r>
          </w:p>
        </w:tc>
        <w:tc>
          <w:tcPr>
            <w:tcW w:w="4179"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in key Geographical concepts?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Geography?</w:t>
            </w:r>
          </w:p>
        </w:tc>
        <w:tc>
          <w:tcPr>
            <w:tcW w:w="3622"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E20711" w:rsidRPr="00AB721F" w:rsidTr="00C52949">
        <w:trPr>
          <w:trHeight w:val="1316"/>
        </w:trPr>
        <w:tc>
          <w:tcPr>
            <w:tcW w:w="299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Responsive?</w:t>
            </w:r>
          </w:p>
        </w:tc>
        <w:tc>
          <w:tcPr>
            <w:tcW w:w="4179"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lessons planned from what is needed using the disciplinary knowledge overview?</w:t>
            </w:r>
          </w:p>
        </w:tc>
        <w:tc>
          <w:tcPr>
            <w:tcW w:w="3622"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C52949">
        <w:trPr>
          <w:trHeight w:val="1316"/>
        </w:trPr>
        <w:tc>
          <w:tcPr>
            <w:tcW w:w="2995"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Transformative?</w:t>
            </w:r>
          </w:p>
        </w:tc>
        <w:tc>
          <w:tcPr>
            <w:tcW w:w="4179"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Can children link knowledge in geography?</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622"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C52949" w:rsidRDefault="00C52949" w:rsidP="00C52949">
      <w:pPr>
        <w:spacing w:line="240" w:lineRule="auto"/>
        <w:rPr>
          <w:rFonts w:asciiTheme="majorHAnsi" w:eastAsia="Calibri" w:hAnsiTheme="majorHAnsi" w:cstheme="majorHAnsi"/>
          <w:sz w:val="24"/>
          <w:szCs w:val="24"/>
        </w:rPr>
      </w:pPr>
    </w:p>
    <w:p w:rsidR="00C52949" w:rsidRDefault="00C52949" w:rsidP="00C52949">
      <w:pPr>
        <w:spacing w:line="240" w:lineRule="auto"/>
        <w:rPr>
          <w:rFonts w:asciiTheme="majorHAnsi" w:hAnsiTheme="majorHAnsi" w:cstheme="majorHAnsi"/>
          <w:b/>
          <w:sz w:val="32"/>
          <w:szCs w:val="32"/>
        </w:rPr>
      </w:pPr>
    </w:p>
    <w:p w:rsidR="00E20711" w:rsidRPr="00F321D4" w:rsidRDefault="00457862" w:rsidP="00C52949">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ART &amp; DESIGN</w:t>
      </w:r>
    </w:p>
    <w:p w:rsidR="00C52949" w:rsidRDefault="00C52949">
      <w:pPr>
        <w:spacing w:line="240" w:lineRule="auto"/>
        <w:jc w:val="center"/>
        <w:rPr>
          <w:rFonts w:asciiTheme="majorHAnsi" w:hAnsiTheme="majorHAnsi" w:cstheme="majorHAnsi"/>
          <w:sz w:val="24"/>
          <w:szCs w:val="24"/>
        </w:rPr>
      </w:pP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Art &amp; Design Curriculum Intent</w:t>
      </w:r>
    </w:p>
    <w:p w:rsidR="00E20711" w:rsidRPr="00F321D4" w:rsidRDefault="00457862" w:rsidP="00F321D4">
      <w:pPr>
        <w:spacing w:line="240" w:lineRule="auto"/>
        <w:jc w:val="center"/>
        <w:rPr>
          <w:rFonts w:asciiTheme="majorHAnsi" w:eastAsia="Calibri" w:hAnsiTheme="majorHAnsi" w:cstheme="majorHAnsi"/>
          <w:b/>
          <w:color w:val="FF0000"/>
          <w:sz w:val="32"/>
          <w:szCs w:val="32"/>
        </w:rPr>
      </w:pPr>
      <w:r w:rsidRPr="00F321D4">
        <w:rPr>
          <w:rFonts w:asciiTheme="majorHAnsi" w:eastAsia="Calibri" w:hAnsiTheme="majorHAnsi" w:cstheme="majorHAnsi"/>
          <w:b/>
          <w:color w:val="002060"/>
          <w:sz w:val="32"/>
          <w:szCs w:val="32"/>
        </w:rPr>
        <w:t>Why is the Art &amp; Design C</w:t>
      </w:r>
      <w:r w:rsidR="00BE04CF" w:rsidRPr="00F321D4">
        <w:rPr>
          <w:rFonts w:asciiTheme="majorHAnsi" w:eastAsia="Calibri" w:hAnsiTheme="majorHAnsi" w:cstheme="majorHAnsi"/>
          <w:b/>
          <w:color w:val="002060"/>
          <w:sz w:val="32"/>
          <w:szCs w:val="32"/>
        </w:rPr>
        <w:t>urriculum important at Spaxton</w:t>
      </w:r>
      <w:r w:rsidRPr="00F321D4">
        <w:rPr>
          <w:rFonts w:asciiTheme="majorHAnsi" w:eastAsia="Calibri" w:hAnsiTheme="majorHAnsi" w:cstheme="majorHAnsi"/>
          <w:b/>
          <w:color w:val="002060"/>
          <w:sz w:val="32"/>
          <w:szCs w:val="32"/>
        </w:rPr>
        <w:t xml:space="preserve">? </w:t>
      </w:r>
    </w:p>
    <w:p w:rsidR="00E20711" w:rsidRPr="00AB721F" w:rsidRDefault="00BE04CF" w:rsidP="00F321D4">
      <w:pPr>
        <w:spacing w:before="240" w:line="247"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At Spaxton</w:t>
      </w:r>
      <w:r w:rsidR="00F321D4">
        <w:rPr>
          <w:rFonts w:asciiTheme="majorHAnsi" w:eastAsia="Calibri" w:hAnsiTheme="majorHAnsi" w:cstheme="majorHAnsi"/>
          <w:sz w:val="24"/>
          <w:szCs w:val="24"/>
        </w:rPr>
        <w:t xml:space="preserve">, </w:t>
      </w:r>
      <w:r w:rsidR="00457862" w:rsidRPr="00AB721F">
        <w:rPr>
          <w:rFonts w:asciiTheme="majorHAnsi" w:eastAsia="Calibri" w:hAnsiTheme="majorHAnsi" w:cstheme="majorHAnsi"/>
          <w:sz w:val="24"/>
          <w:szCs w:val="24"/>
        </w:rPr>
        <w:t>art should be fully inclusive to every child. Our aims are to: fulfil the requirements of the National Curriculum for art and design, provide a broad and balanced curriculum, ensure the progressive development of knowledge and skills, enable children to observe and record from first-hand experience and from imagination, develop the children’s competence in controlling materials and tools, acquire knowledge and become proficient in various art and design techniques and processes, begin to develop an awareness of the visual and tactile elements including; colour, pattern and texture, line and tone, shape, form and space, foster enjoyment and appreciation of the visual arts and develop a knowledge of significant artists, craftspeople and designers, increase critical awareness of the roles and purposes of art and design in different times and cultures, and analyse works using the language of art and design and develop a cross-curricular approach to the use of art and design in all subjects.</w:t>
      </w:r>
    </w:p>
    <w:p w:rsidR="00E20711" w:rsidRPr="00AB721F" w:rsidRDefault="00457862">
      <w:pPr>
        <w:spacing w:after="200"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Art </w:t>
      </w:r>
      <w:r w:rsidR="00BE04CF" w:rsidRPr="00AB721F">
        <w:rPr>
          <w:rFonts w:asciiTheme="majorHAnsi" w:eastAsia="Calibri" w:hAnsiTheme="majorHAnsi" w:cstheme="majorHAnsi"/>
          <w:sz w:val="24"/>
          <w:szCs w:val="24"/>
        </w:rPr>
        <w:t>and design teaching at Spaxton</w:t>
      </w:r>
      <w:r w:rsidRPr="00AB721F">
        <w:rPr>
          <w:rFonts w:asciiTheme="majorHAnsi" w:eastAsia="Calibri" w:hAnsiTheme="majorHAnsi" w:cstheme="majorHAnsi"/>
          <w:sz w:val="24"/>
          <w:szCs w:val="24"/>
        </w:rPr>
        <w:t xml:space="preserve"> instils an appreciation and enjoyment of the visual arts.  Art and design stimulates imagination and creativity; involving children in a range of visual, tactile and sensory experiences, which enable them to communicate what they see, think and feel through the use of the elements of colour, texture, line, form and pattern.  Art and design promotes careful observation and an appreciation of the world around us. Children explore ideas and meanings through studying the work of artists and designers. Through learning about the roles and functions of art, they can explore the impact it has had on contemporary life and on different periods and cultures. </w:t>
      </w:r>
    </w:p>
    <w:p w:rsidR="00E20711" w:rsidRPr="00AB721F" w:rsidRDefault="00457862">
      <w:pPr>
        <w:spacing w:before="240" w:after="200" w:line="240"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The aims of teaching art and design in our school are:</w:t>
      </w:r>
    </w:p>
    <w:p w:rsidR="00E20711" w:rsidRPr="00AB721F" w:rsidRDefault="00457862">
      <w:pPr>
        <w:spacing w:before="240" w:after="200" w:line="240" w:lineRule="auto"/>
        <w:ind w:left="360"/>
        <w:rPr>
          <w:rFonts w:asciiTheme="majorHAnsi" w:eastAsia="Calibri" w:hAnsiTheme="majorHAnsi" w:cstheme="majorHAnsi"/>
          <w:sz w:val="24"/>
          <w:szCs w:val="24"/>
        </w:rPr>
      </w:pPr>
      <w:r w:rsidRPr="00AB721F">
        <w:rPr>
          <w:rFonts w:asciiTheme="majorHAnsi" w:eastAsia="Calibri" w:hAnsiTheme="majorHAnsi" w:cstheme="majorHAnsi"/>
          <w:sz w:val="24"/>
          <w:szCs w:val="24"/>
        </w:rPr>
        <w:t>·         To engage, inspire and challenge pupils, equipping them with the knowledge and skills to experiment, invent and create their own works of art, craft and design.</w:t>
      </w:r>
    </w:p>
    <w:p w:rsidR="00E20711" w:rsidRPr="00AB721F" w:rsidRDefault="00457862">
      <w:pPr>
        <w:spacing w:before="240" w:after="200" w:line="240" w:lineRule="auto"/>
        <w:ind w:left="360"/>
        <w:rPr>
          <w:rFonts w:asciiTheme="majorHAnsi" w:eastAsia="Calibri" w:hAnsiTheme="majorHAnsi" w:cstheme="majorHAnsi"/>
          <w:sz w:val="24"/>
          <w:szCs w:val="24"/>
        </w:rPr>
      </w:pPr>
      <w:r w:rsidRPr="00AB721F">
        <w:rPr>
          <w:rFonts w:asciiTheme="majorHAnsi" w:eastAsia="Calibri" w:hAnsiTheme="majorHAnsi" w:cstheme="majorHAnsi"/>
          <w:sz w:val="24"/>
          <w:szCs w:val="24"/>
        </w:rPr>
        <w:t>·         As pupils progress through school, they should begin to think critically and develop a more rigorous understanding of art and design. They should also know how art and design both reflect and shape our history, and contribute to the culture, creativity and wealth of our nation.</w:t>
      </w:r>
    </w:p>
    <w:p w:rsidR="00E20711" w:rsidRPr="00AB721F" w:rsidRDefault="00457862">
      <w:pPr>
        <w:spacing w:before="240" w:after="200" w:line="240" w:lineRule="auto"/>
        <w:ind w:left="360"/>
        <w:rPr>
          <w:rFonts w:asciiTheme="majorHAnsi" w:eastAsia="Calibri" w:hAnsiTheme="majorHAnsi" w:cstheme="majorHAnsi"/>
          <w:sz w:val="24"/>
          <w:szCs w:val="24"/>
        </w:rPr>
      </w:pPr>
      <w:r w:rsidRPr="00AB721F">
        <w:rPr>
          <w:rFonts w:asciiTheme="majorHAnsi" w:eastAsia="Calibri" w:hAnsiTheme="majorHAnsi" w:cstheme="majorHAnsi"/>
          <w:sz w:val="24"/>
          <w:szCs w:val="24"/>
        </w:rPr>
        <w:t>·         To produce creative work, exploring their ideas and recording their experiences.</w:t>
      </w:r>
    </w:p>
    <w:p w:rsidR="00E20711" w:rsidRPr="00AB721F" w:rsidRDefault="00457862">
      <w:pPr>
        <w:spacing w:before="240" w:after="200" w:line="240" w:lineRule="auto"/>
        <w:ind w:left="360"/>
        <w:rPr>
          <w:rFonts w:asciiTheme="majorHAnsi" w:eastAsia="Calibri" w:hAnsiTheme="majorHAnsi" w:cstheme="majorHAnsi"/>
          <w:sz w:val="24"/>
          <w:szCs w:val="24"/>
        </w:rPr>
      </w:pPr>
      <w:r w:rsidRPr="00AB721F">
        <w:rPr>
          <w:rFonts w:asciiTheme="majorHAnsi" w:eastAsia="Calibri" w:hAnsiTheme="majorHAnsi" w:cstheme="majorHAnsi"/>
          <w:sz w:val="24"/>
          <w:szCs w:val="24"/>
        </w:rPr>
        <w:t>·         To become proficient in drawing, painting, sculpture and other art, craft and design techniques</w:t>
      </w:r>
    </w:p>
    <w:p w:rsidR="00E20711" w:rsidRPr="00AB721F" w:rsidRDefault="00457862">
      <w:pPr>
        <w:spacing w:before="240" w:after="200" w:line="240" w:lineRule="auto"/>
        <w:ind w:left="360"/>
        <w:rPr>
          <w:rFonts w:asciiTheme="majorHAnsi" w:eastAsia="Calibri" w:hAnsiTheme="majorHAnsi" w:cstheme="majorHAnsi"/>
          <w:sz w:val="24"/>
          <w:szCs w:val="24"/>
        </w:rPr>
      </w:pPr>
      <w:r w:rsidRPr="00AB721F">
        <w:rPr>
          <w:rFonts w:asciiTheme="majorHAnsi" w:eastAsia="Calibri" w:hAnsiTheme="majorHAnsi" w:cstheme="majorHAnsi"/>
          <w:sz w:val="24"/>
          <w:szCs w:val="24"/>
        </w:rPr>
        <w:t>·         To evaluate and analyse creative works using the language of art, craft and design.</w:t>
      </w:r>
    </w:p>
    <w:p w:rsidR="00E20711" w:rsidRPr="00AB721F" w:rsidRDefault="00457862">
      <w:pPr>
        <w:spacing w:before="240" w:after="200" w:line="240" w:lineRule="auto"/>
        <w:ind w:left="360"/>
        <w:rPr>
          <w:rFonts w:asciiTheme="majorHAnsi" w:eastAsia="Calibri" w:hAnsiTheme="majorHAnsi" w:cstheme="majorHAnsi"/>
          <w:sz w:val="24"/>
          <w:szCs w:val="24"/>
        </w:rPr>
      </w:pPr>
      <w:r w:rsidRPr="00AB721F">
        <w:rPr>
          <w:rFonts w:asciiTheme="majorHAnsi" w:eastAsia="Calibri" w:hAnsiTheme="majorHAnsi" w:cstheme="majorHAnsi"/>
          <w:sz w:val="24"/>
          <w:szCs w:val="24"/>
        </w:rPr>
        <w:t>·         To know about great artists, craft makers and designers, and understand the historical and cultural development of their art forms.</w:t>
      </w:r>
    </w:p>
    <w:p w:rsidR="00E20711" w:rsidRPr="00AB721F" w:rsidRDefault="00E20711">
      <w:pPr>
        <w:spacing w:after="160" w:line="259" w:lineRule="auto"/>
        <w:rPr>
          <w:rFonts w:asciiTheme="majorHAnsi" w:eastAsia="Calibri" w:hAnsiTheme="majorHAnsi" w:cstheme="majorHAnsi"/>
          <w:sz w:val="24"/>
          <w:szCs w:val="24"/>
        </w:rPr>
      </w:pPr>
    </w:p>
    <w:p w:rsidR="00E20711" w:rsidRPr="00F321D4" w:rsidRDefault="00457862" w:rsidP="00F321D4">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Art &amp; Design Curriculum implemented?</w:t>
      </w:r>
      <w:r w:rsidRPr="00F321D4">
        <w:rPr>
          <w:rFonts w:asciiTheme="majorHAnsi" w:eastAsia="Calibri" w:hAnsiTheme="majorHAnsi" w:cstheme="majorHAnsi"/>
          <w:color w:val="002060"/>
          <w:sz w:val="32"/>
          <w:szCs w:val="32"/>
        </w:rPr>
        <w:t xml:space="preserve"> </w:t>
      </w:r>
    </w:p>
    <w:p w:rsidR="00E20711" w:rsidRDefault="00BE04CF">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This is currently </w:t>
      </w:r>
      <w:r w:rsidR="00457862" w:rsidRPr="00AB721F">
        <w:rPr>
          <w:rFonts w:asciiTheme="majorHAnsi" w:eastAsia="Calibri" w:hAnsiTheme="majorHAnsi" w:cstheme="majorHAnsi"/>
          <w:sz w:val="24"/>
          <w:szCs w:val="24"/>
        </w:rPr>
        <w:t>planned using the agreed objectives from our schemes of work and delivered eit</w:t>
      </w:r>
      <w:r w:rsidRPr="00AB721F">
        <w:rPr>
          <w:rFonts w:asciiTheme="majorHAnsi" w:eastAsia="Calibri" w:hAnsiTheme="majorHAnsi" w:cstheme="majorHAnsi"/>
          <w:sz w:val="24"/>
          <w:szCs w:val="24"/>
        </w:rPr>
        <w:t>her discretely or through</w:t>
      </w:r>
      <w:r w:rsidR="00457862" w:rsidRPr="00AB721F">
        <w:rPr>
          <w:rFonts w:asciiTheme="majorHAnsi" w:eastAsia="Calibri" w:hAnsiTheme="majorHAnsi" w:cstheme="majorHAnsi"/>
          <w:sz w:val="24"/>
          <w:szCs w:val="24"/>
        </w:rPr>
        <w:t xml:space="preserve"> the cross-curricular topic.</w:t>
      </w:r>
    </w:p>
    <w:p w:rsidR="00796D50" w:rsidRDefault="00796D50">
      <w:pPr>
        <w:spacing w:after="160" w:line="259" w:lineRule="auto"/>
        <w:rPr>
          <w:rFonts w:asciiTheme="majorHAnsi" w:eastAsia="Calibri" w:hAnsiTheme="majorHAnsi" w:cstheme="majorHAnsi"/>
          <w:sz w:val="24"/>
          <w:szCs w:val="24"/>
        </w:rPr>
      </w:pPr>
    </w:p>
    <w:p w:rsidR="00796D50" w:rsidRDefault="00796D50">
      <w:pPr>
        <w:spacing w:after="160" w:line="259" w:lineRule="auto"/>
        <w:rPr>
          <w:rFonts w:asciiTheme="majorHAnsi" w:eastAsia="Calibri" w:hAnsiTheme="majorHAnsi" w:cstheme="majorHAnsi"/>
          <w:sz w:val="24"/>
          <w:szCs w:val="24"/>
        </w:rPr>
      </w:pPr>
    </w:p>
    <w:p w:rsidR="00796D50" w:rsidRDefault="00796D50">
      <w:pPr>
        <w:spacing w:after="160" w:line="259" w:lineRule="auto"/>
        <w:rPr>
          <w:rFonts w:asciiTheme="majorHAnsi" w:eastAsia="Calibri" w:hAnsiTheme="majorHAnsi" w:cstheme="majorHAnsi"/>
          <w:sz w:val="24"/>
          <w:szCs w:val="24"/>
        </w:rPr>
      </w:pPr>
    </w:p>
    <w:p w:rsidR="00796D50" w:rsidRPr="00AB721F" w:rsidRDefault="00796D50">
      <w:pPr>
        <w:spacing w:after="160" w:line="259" w:lineRule="auto"/>
        <w:rPr>
          <w:rFonts w:asciiTheme="majorHAnsi" w:eastAsia="Calibri" w:hAnsiTheme="majorHAnsi" w:cstheme="majorHAnsi"/>
          <w:sz w:val="24"/>
          <w:szCs w:val="24"/>
        </w:rPr>
      </w:pPr>
    </w:p>
    <w:p w:rsidR="00E20711" w:rsidRPr="00F321D4" w:rsidRDefault="00457862">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lastRenderedPageBreak/>
        <w:t>How do we measure the impact of the Art &amp; Design Curriculum?</w:t>
      </w:r>
    </w:p>
    <w:p w:rsidR="00E20711" w:rsidRPr="00AB721F" w:rsidRDefault="00457862" w:rsidP="00F321D4">
      <w:pPr>
        <w:spacing w:after="160" w:line="259" w:lineRule="auto"/>
        <w:jc w:val="center"/>
        <w:rPr>
          <w:rFonts w:asciiTheme="majorHAnsi" w:eastAsia="Calibri" w:hAnsiTheme="majorHAnsi" w:cstheme="majorHAnsi"/>
          <w:b/>
          <w:sz w:val="24"/>
          <w:szCs w:val="24"/>
        </w:rPr>
      </w:pPr>
      <w:r w:rsidRPr="00AB721F">
        <w:rPr>
          <w:rFonts w:asciiTheme="majorHAnsi" w:eastAsia="Calibri" w:hAnsiTheme="majorHAnsi" w:cstheme="majorHAnsi"/>
          <w:b/>
          <w:sz w:val="24"/>
          <w:szCs w:val="24"/>
        </w:rPr>
        <w:t>Art and Design Subject Leader Monitoring investigates over a year:</w:t>
      </w:r>
    </w:p>
    <w:tbl>
      <w:tblPr>
        <w:tblStyle w:val="2"/>
        <w:tblW w:w="10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0"/>
        <w:gridCol w:w="3907"/>
        <w:gridCol w:w="3386"/>
      </w:tblGrid>
      <w:tr w:rsidR="00E20711" w:rsidRPr="00AB721F" w:rsidTr="00796D50">
        <w:trPr>
          <w:trHeight w:val="248"/>
        </w:trPr>
        <w:tc>
          <w:tcPr>
            <w:tcW w:w="28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QET Curriculum Principle</w:t>
            </w:r>
          </w:p>
        </w:tc>
        <w:tc>
          <w:tcPr>
            <w:tcW w:w="3907"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Examples of success</w:t>
            </w:r>
          </w:p>
        </w:tc>
        <w:tc>
          <w:tcPr>
            <w:tcW w:w="3386"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b/>
                <w:sz w:val="20"/>
                <w:szCs w:val="20"/>
              </w:rPr>
            </w:pPr>
            <w:r w:rsidRPr="00F321D4">
              <w:rPr>
                <w:rFonts w:asciiTheme="majorHAnsi" w:eastAsia="Calibri" w:hAnsiTheme="majorHAnsi" w:cstheme="majorHAnsi"/>
                <w:b/>
                <w:sz w:val="20"/>
                <w:szCs w:val="20"/>
              </w:rPr>
              <w:t>Where will they find this?</w:t>
            </w:r>
          </w:p>
        </w:tc>
      </w:tr>
      <w:tr w:rsidR="00E20711" w:rsidRPr="00AB721F" w:rsidTr="00796D50">
        <w:trPr>
          <w:trHeight w:val="1007"/>
        </w:trPr>
        <w:tc>
          <w:tcPr>
            <w:tcW w:w="28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Sequenced?</w:t>
            </w:r>
          </w:p>
        </w:tc>
        <w:tc>
          <w:tcPr>
            <w:tcW w:w="3907"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key knowledge logically-ordered?</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the children developing high quality pieces of Art?</w:t>
            </w:r>
          </w:p>
        </w:tc>
        <w:tc>
          <w:tcPr>
            <w:tcW w:w="3386"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796D50">
        <w:trPr>
          <w:trHeight w:val="744"/>
        </w:trPr>
        <w:tc>
          <w:tcPr>
            <w:tcW w:w="28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Motivating?</w:t>
            </w:r>
          </w:p>
        </w:tc>
        <w:tc>
          <w:tcPr>
            <w:tcW w:w="3907"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independent?</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they encouraged to be creative?</w:t>
            </w:r>
          </w:p>
        </w:tc>
        <w:tc>
          <w:tcPr>
            <w:tcW w:w="3386"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Sparkling starts</w:t>
            </w:r>
          </w:p>
        </w:tc>
      </w:tr>
      <w:tr w:rsidR="00E20711" w:rsidRPr="00AB721F" w:rsidTr="00796D50">
        <w:trPr>
          <w:trHeight w:val="1519"/>
        </w:trPr>
        <w:tc>
          <w:tcPr>
            <w:tcW w:w="28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Ambitious?</w:t>
            </w:r>
          </w:p>
        </w:tc>
        <w:tc>
          <w:tcPr>
            <w:tcW w:w="3907"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Is sufficient progress being made in the artistic elements?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reading widely and for fun about Art and Art History?</w:t>
            </w:r>
          </w:p>
        </w:tc>
        <w:tc>
          <w:tcPr>
            <w:tcW w:w="3386" w:type="dxa"/>
            <w:shd w:val="clear" w:color="auto" w:fill="auto"/>
            <w:tcMar>
              <w:top w:w="100" w:type="dxa"/>
              <w:left w:w="100" w:type="dxa"/>
              <w:bottom w:w="100" w:type="dxa"/>
              <w:right w:w="100" w:type="dxa"/>
            </w:tcMar>
          </w:tcPr>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Internal moderation</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Memory morning</w:t>
            </w:r>
          </w:p>
          <w:p w:rsidR="00E20711" w:rsidRPr="00F321D4" w:rsidRDefault="00457862">
            <w:pPr>
              <w:widowControl w:val="0"/>
              <w:numPr>
                <w:ilvl w:val="0"/>
                <w:numId w:val="14"/>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r w:rsidR="00E20711" w:rsidRPr="00AB721F" w:rsidTr="00796D50">
        <w:trPr>
          <w:trHeight w:val="1255"/>
        </w:trPr>
        <w:tc>
          <w:tcPr>
            <w:tcW w:w="28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Responsive?</w:t>
            </w:r>
          </w:p>
        </w:tc>
        <w:tc>
          <w:tcPr>
            <w:tcW w:w="3907"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Do lessons deviate from the plan?</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lessons planned from what is needed using the disciplinary knowledge framework?</w:t>
            </w:r>
          </w:p>
        </w:tc>
        <w:tc>
          <w:tcPr>
            <w:tcW w:w="3386" w:type="dxa"/>
            <w:shd w:val="clear" w:color="auto" w:fill="auto"/>
            <w:tcMar>
              <w:top w:w="100" w:type="dxa"/>
              <w:left w:w="100" w:type="dxa"/>
              <w:bottom w:w="100" w:type="dxa"/>
              <w:right w:w="100" w:type="dxa"/>
            </w:tcMar>
          </w:tcPr>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Book scrutiny</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Working walls</w:t>
            </w:r>
          </w:p>
          <w:p w:rsidR="00E20711" w:rsidRPr="00F321D4" w:rsidRDefault="00457862">
            <w:pPr>
              <w:widowControl w:val="0"/>
              <w:numPr>
                <w:ilvl w:val="0"/>
                <w:numId w:val="13"/>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Learning walks/ drop ins</w:t>
            </w:r>
          </w:p>
        </w:tc>
      </w:tr>
      <w:tr w:rsidR="00E20711" w:rsidRPr="00AB721F" w:rsidTr="00796D50">
        <w:trPr>
          <w:trHeight w:val="1255"/>
        </w:trPr>
        <w:tc>
          <w:tcPr>
            <w:tcW w:w="2800" w:type="dxa"/>
            <w:shd w:val="clear" w:color="auto" w:fill="auto"/>
            <w:tcMar>
              <w:top w:w="100" w:type="dxa"/>
              <w:left w:w="100" w:type="dxa"/>
              <w:bottom w:w="100" w:type="dxa"/>
              <w:right w:w="100" w:type="dxa"/>
            </w:tcMar>
          </w:tcPr>
          <w:p w:rsidR="00E20711" w:rsidRPr="00F321D4" w:rsidRDefault="00457862">
            <w:pPr>
              <w:widowControl w:val="0"/>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Transformative?</w:t>
            </w:r>
          </w:p>
        </w:tc>
        <w:tc>
          <w:tcPr>
            <w:tcW w:w="3907"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Are children more confident in their Art knowledge?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Have children gone on to do something in their own time on this?</w:t>
            </w:r>
          </w:p>
        </w:tc>
        <w:tc>
          <w:tcPr>
            <w:tcW w:w="3386" w:type="dxa"/>
            <w:shd w:val="clear" w:color="auto" w:fill="auto"/>
            <w:tcMar>
              <w:top w:w="100" w:type="dxa"/>
              <w:left w:w="100" w:type="dxa"/>
              <w:bottom w:w="100" w:type="dxa"/>
              <w:right w:w="100" w:type="dxa"/>
            </w:tcMar>
          </w:tcPr>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Pupil voice</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Fabulous Finish</w:t>
            </w:r>
          </w:p>
          <w:p w:rsidR="00E20711" w:rsidRPr="00F321D4" w:rsidRDefault="00457862">
            <w:pPr>
              <w:widowControl w:val="0"/>
              <w:numPr>
                <w:ilvl w:val="0"/>
                <w:numId w:val="5"/>
              </w:numPr>
              <w:spacing w:line="240" w:lineRule="auto"/>
              <w:rPr>
                <w:rFonts w:asciiTheme="majorHAnsi" w:eastAsia="Calibri" w:hAnsiTheme="majorHAnsi" w:cstheme="majorHAnsi"/>
                <w:sz w:val="20"/>
                <w:szCs w:val="20"/>
              </w:rPr>
            </w:pPr>
            <w:r w:rsidRPr="00F321D4">
              <w:rPr>
                <w:rFonts w:asciiTheme="majorHAnsi" w:eastAsia="Calibri" w:hAnsiTheme="majorHAnsi" w:cstheme="majorHAnsi"/>
                <w:sz w:val="20"/>
                <w:szCs w:val="20"/>
              </w:rPr>
              <w:t>Data</w:t>
            </w:r>
          </w:p>
        </w:tc>
      </w:tr>
    </w:tbl>
    <w:p w:rsidR="00E20711" w:rsidRDefault="00E20711">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Default="00796D50">
      <w:pPr>
        <w:spacing w:line="240" w:lineRule="auto"/>
        <w:rPr>
          <w:rFonts w:asciiTheme="majorHAnsi" w:hAnsiTheme="majorHAnsi" w:cstheme="majorHAnsi"/>
          <w:sz w:val="24"/>
          <w:szCs w:val="24"/>
        </w:rPr>
      </w:pPr>
    </w:p>
    <w:p w:rsidR="00796D50" w:rsidRPr="00AB721F" w:rsidRDefault="00796D50">
      <w:pPr>
        <w:spacing w:line="240" w:lineRule="auto"/>
        <w:rPr>
          <w:rFonts w:asciiTheme="majorHAnsi" w:hAnsiTheme="majorHAnsi" w:cstheme="majorHAnsi"/>
          <w:sz w:val="24"/>
          <w:szCs w:val="24"/>
        </w:rPr>
      </w:pPr>
    </w:p>
    <w:p w:rsidR="00E20711" w:rsidRPr="00AB721F" w:rsidRDefault="00E20711">
      <w:pPr>
        <w:spacing w:line="240" w:lineRule="auto"/>
        <w:rPr>
          <w:rFonts w:asciiTheme="majorHAnsi" w:hAnsiTheme="majorHAnsi" w:cstheme="majorHAnsi"/>
          <w:sz w:val="24"/>
          <w:szCs w:val="24"/>
        </w:rPr>
      </w:pPr>
    </w:p>
    <w:p w:rsidR="00E20711" w:rsidRPr="00F321D4" w:rsidRDefault="00457862" w:rsidP="00BE04CF">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DESIGN &amp; TECHNOLOGY</w:t>
      </w:r>
    </w:p>
    <w:p w:rsidR="00E20711" w:rsidRPr="00AB721F" w:rsidRDefault="00E20711">
      <w:pPr>
        <w:spacing w:line="240" w:lineRule="auto"/>
        <w:rPr>
          <w:rFonts w:asciiTheme="majorHAnsi" w:hAnsiTheme="majorHAnsi" w:cstheme="majorHAnsi"/>
          <w:sz w:val="24"/>
          <w:szCs w:val="24"/>
        </w:rPr>
      </w:pPr>
    </w:p>
    <w:p w:rsidR="00E20711" w:rsidRPr="00F321D4" w:rsidRDefault="00457862">
      <w:pPr>
        <w:spacing w:line="240" w:lineRule="auto"/>
        <w:jc w:val="center"/>
        <w:rPr>
          <w:rFonts w:asciiTheme="majorHAnsi" w:eastAsia="Calibri" w:hAnsiTheme="majorHAnsi" w:cstheme="majorHAnsi"/>
          <w:b/>
          <w:sz w:val="32"/>
          <w:szCs w:val="32"/>
        </w:rPr>
      </w:pPr>
      <w:r w:rsidRPr="00F321D4">
        <w:rPr>
          <w:rFonts w:asciiTheme="majorHAnsi" w:eastAsia="Calibri" w:hAnsiTheme="majorHAnsi" w:cstheme="majorHAnsi"/>
          <w:b/>
          <w:sz w:val="32"/>
          <w:szCs w:val="32"/>
        </w:rPr>
        <w:t>Design &amp; Technology Curriculum Intent</w:t>
      </w:r>
    </w:p>
    <w:p w:rsidR="00E20711" w:rsidRPr="00F321D4" w:rsidRDefault="00457862" w:rsidP="00F321D4">
      <w:pPr>
        <w:spacing w:line="240" w:lineRule="auto"/>
        <w:jc w:val="center"/>
        <w:rPr>
          <w:rFonts w:asciiTheme="majorHAnsi" w:eastAsia="Calibri" w:hAnsiTheme="majorHAnsi" w:cstheme="majorHAnsi"/>
          <w:b/>
          <w:color w:val="002060"/>
          <w:sz w:val="32"/>
          <w:szCs w:val="32"/>
        </w:rPr>
      </w:pPr>
      <w:bookmarkStart w:id="1" w:name="_Hlk76635012"/>
      <w:r w:rsidRPr="00F321D4">
        <w:rPr>
          <w:rFonts w:asciiTheme="majorHAnsi" w:eastAsia="Calibri" w:hAnsiTheme="majorHAnsi" w:cstheme="majorHAnsi"/>
          <w:b/>
          <w:color w:val="002060"/>
          <w:sz w:val="32"/>
          <w:szCs w:val="32"/>
        </w:rPr>
        <w:t>Why is the Design &amp; Technology C</w:t>
      </w:r>
      <w:r w:rsidR="00BE04CF" w:rsidRPr="00F321D4">
        <w:rPr>
          <w:rFonts w:asciiTheme="majorHAnsi" w:eastAsia="Calibri" w:hAnsiTheme="majorHAnsi" w:cstheme="majorHAnsi"/>
          <w:b/>
          <w:color w:val="002060"/>
          <w:sz w:val="32"/>
          <w:szCs w:val="32"/>
        </w:rPr>
        <w:t>urriculum important at Spaxton</w:t>
      </w:r>
      <w:r w:rsidRPr="00F321D4">
        <w:rPr>
          <w:rFonts w:asciiTheme="majorHAnsi" w:eastAsia="Calibri" w:hAnsiTheme="majorHAnsi" w:cstheme="majorHAnsi"/>
          <w:b/>
          <w:color w:val="002060"/>
          <w:sz w:val="32"/>
          <w:szCs w:val="32"/>
        </w:rPr>
        <w:t xml:space="preserve">? </w:t>
      </w:r>
    </w:p>
    <w:bookmarkEnd w:id="1"/>
    <w:p w:rsidR="00E20711" w:rsidRPr="00AB721F" w:rsidRDefault="00457862">
      <w:pPr>
        <w:spacing w:line="240" w:lineRule="auto"/>
        <w:rPr>
          <w:rFonts w:asciiTheme="majorHAnsi" w:eastAsia="Calibri" w:hAnsiTheme="majorHAnsi" w:cstheme="majorHAnsi"/>
          <w:color w:val="000000" w:themeColor="text1"/>
          <w:sz w:val="24"/>
          <w:szCs w:val="24"/>
        </w:rPr>
      </w:pPr>
      <w:r w:rsidRPr="00AB721F">
        <w:rPr>
          <w:rFonts w:asciiTheme="majorHAnsi" w:eastAsia="Calibri" w:hAnsiTheme="majorHAnsi" w:cstheme="majorHAnsi"/>
          <w:color w:val="000000" w:themeColor="text1"/>
          <w:sz w:val="24"/>
          <w:szCs w:val="24"/>
          <w:highlight w:val="white"/>
        </w:rPr>
        <w:t>Design and Technology is an inspiring, rigorous and practical subject. Design and Technology encourages children to learn to think and intervene creatively to solve problems both as individuals and as</w:t>
      </w:r>
      <w:r w:rsidR="00BE04CF" w:rsidRPr="00AB721F">
        <w:rPr>
          <w:rFonts w:asciiTheme="majorHAnsi" w:eastAsia="Calibri" w:hAnsiTheme="majorHAnsi" w:cstheme="majorHAnsi"/>
          <w:color w:val="000000" w:themeColor="text1"/>
          <w:sz w:val="24"/>
          <w:szCs w:val="24"/>
          <w:highlight w:val="white"/>
        </w:rPr>
        <w:t xml:space="preserve"> members of a team. At Spaxton</w:t>
      </w:r>
      <w:r w:rsidRPr="00AB721F">
        <w:rPr>
          <w:rFonts w:asciiTheme="majorHAnsi" w:eastAsia="Calibri" w:hAnsiTheme="majorHAnsi" w:cstheme="majorHAnsi"/>
          <w:color w:val="000000" w:themeColor="text1"/>
          <w:sz w:val="24"/>
          <w:szCs w:val="24"/>
          <w:highlight w:val="white"/>
        </w:rPr>
        <w:t>, we encourage children to use their creativity and imagination, to design and make products that solve real and relevant problems within a variety of contexts, considering their own and others’ needs, wants and values. We aim to, wherever possible, link work to other disciplines such as mathematics, science, engineering, computing and art. The children are also given opportunities to reflect upon and evaluate past and present design technology, its uses and its effectiveness and are encouraged to become innovators and risk-takers.</w:t>
      </w:r>
    </w:p>
    <w:p w:rsidR="00E20711" w:rsidRPr="00AB721F" w:rsidRDefault="00E20711">
      <w:pPr>
        <w:spacing w:after="160" w:line="259" w:lineRule="auto"/>
        <w:rPr>
          <w:rFonts w:asciiTheme="majorHAnsi" w:eastAsia="Calibri" w:hAnsiTheme="majorHAnsi" w:cstheme="majorHAnsi"/>
          <w:sz w:val="24"/>
          <w:szCs w:val="24"/>
        </w:rPr>
      </w:pPr>
    </w:p>
    <w:p w:rsidR="00E20711" w:rsidRPr="00F321D4" w:rsidRDefault="00457862">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How is the Design &amp; Technology Curriculum implemented?</w:t>
      </w:r>
      <w:r w:rsidRPr="00F321D4">
        <w:rPr>
          <w:rFonts w:asciiTheme="majorHAnsi" w:eastAsia="Calibri" w:hAnsiTheme="majorHAnsi" w:cstheme="majorHAnsi"/>
          <w:color w:val="002060"/>
          <w:sz w:val="32"/>
          <w:szCs w:val="32"/>
        </w:rPr>
        <w:t xml:space="preserve"> </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 xml:space="preserve">Each unit of work </w:t>
      </w:r>
      <w:proofErr w:type="gramStart"/>
      <w:r w:rsidR="007061A1" w:rsidRPr="00AB721F">
        <w:rPr>
          <w:rFonts w:asciiTheme="majorHAnsi" w:eastAsia="Calibri" w:hAnsiTheme="majorHAnsi" w:cstheme="majorHAnsi"/>
          <w:sz w:val="24"/>
          <w:szCs w:val="24"/>
        </w:rPr>
        <w:t>is taught</w:t>
      </w:r>
      <w:proofErr w:type="gramEnd"/>
      <w:r w:rsidR="007061A1" w:rsidRPr="00AB721F">
        <w:rPr>
          <w:rFonts w:asciiTheme="majorHAnsi" w:eastAsia="Calibri" w:hAnsiTheme="majorHAnsi" w:cstheme="majorHAnsi"/>
          <w:sz w:val="24"/>
          <w:szCs w:val="24"/>
        </w:rPr>
        <w:t xml:space="preserve"> discreetly or through our topic based approach taking</w:t>
      </w:r>
      <w:r w:rsidRPr="00AB721F">
        <w:rPr>
          <w:rFonts w:asciiTheme="majorHAnsi" w:eastAsia="Calibri" w:hAnsiTheme="majorHAnsi" w:cstheme="majorHAnsi"/>
          <w:sz w:val="24"/>
          <w:szCs w:val="24"/>
        </w:rPr>
        <w:t xml:space="preserve"> approximately 6 weeks to complete and is based around the disciplinary knowledge in our progressions document around three themes:</w:t>
      </w:r>
    </w:p>
    <w:p w:rsidR="00E20711" w:rsidRPr="00AB721F" w:rsidRDefault="00457862">
      <w:pPr>
        <w:numPr>
          <w:ilvl w:val="0"/>
          <w:numId w:val="4"/>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Design</w:t>
      </w:r>
    </w:p>
    <w:p w:rsidR="00E20711" w:rsidRPr="00AB721F" w:rsidRDefault="00457862">
      <w:pPr>
        <w:numPr>
          <w:ilvl w:val="0"/>
          <w:numId w:val="4"/>
        </w:numPr>
        <w:spacing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Make</w:t>
      </w:r>
    </w:p>
    <w:p w:rsidR="00E20711" w:rsidRPr="00AB721F" w:rsidRDefault="00457862">
      <w:pPr>
        <w:numPr>
          <w:ilvl w:val="0"/>
          <w:numId w:val="4"/>
        </w:num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Review</w:t>
      </w:r>
    </w:p>
    <w:p w:rsidR="00E20711" w:rsidRPr="00AB721F" w:rsidRDefault="00457862">
      <w:pPr>
        <w:spacing w:after="160" w:line="259" w:lineRule="auto"/>
        <w:rPr>
          <w:rFonts w:asciiTheme="majorHAnsi" w:eastAsia="Calibri" w:hAnsiTheme="majorHAnsi" w:cstheme="majorHAnsi"/>
          <w:sz w:val="24"/>
          <w:szCs w:val="24"/>
        </w:rPr>
      </w:pPr>
      <w:r w:rsidRPr="00AB721F">
        <w:rPr>
          <w:rFonts w:asciiTheme="majorHAnsi" w:eastAsia="Calibri" w:hAnsiTheme="majorHAnsi" w:cstheme="majorHAnsi"/>
          <w:sz w:val="24"/>
          <w:szCs w:val="24"/>
        </w:rPr>
        <w:t>Each unit focuses on ei</w:t>
      </w:r>
      <w:r w:rsidR="007061A1" w:rsidRPr="00AB721F">
        <w:rPr>
          <w:rFonts w:asciiTheme="majorHAnsi" w:eastAsia="Calibri" w:hAnsiTheme="majorHAnsi" w:cstheme="majorHAnsi"/>
          <w:sz w:val="24"/>
          <w:szCs w:val="24"/>
        </w:rPr>
        <w:t xml:space="preserve">ther Food Technology, Materials or Product Design.  The </w:t>
      </w:r>
      <w:r w:rsidRPr="00AB721F">
        <w:rPr>
          <w:rFonts w:asciiTheme="majorHAnsi" w:eastAsia="Calibri" w:hAnsiTheme="majorHAnsi" w:cstheme="majorHAnsi"/>
          <w:sz w:val="24"/>
          <w:szCs w:val="24"/>
        </w:rPr>
        <w:t>children are set a challenge to innovate a new product for a real purpose so that the academic rigor is there as well as to motivate.</w:t>
      </w:r>
    </w:p>
    <w:p w:rsidR="00E20711" w:rsidRPr="00F321D4" w:rsidRDefault="00457862">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How do we measure the impact of the Design &amp; Technology Curriculum?</w:t>
      </w:r>
    </w:p>
    <w:p w:rsidR="00E20711" w:rsidRPr="00AB721F" w:rsidRDefault="00457862" w:rsidP="00F321D4">
      <w:pPr>
        <w:spacing w:after="160" w:line="259" w:lineRule="auto"/>
        <w:jc w:val="center"/>
        <w:rPr>
          <w:rFonts w:asciiTheme="majorHAnsi" w:eastAsia="Calibri" w:hAnsiTheme="majorHAnsi" w:cstheme="majorHAnsi"/>
          <w:b/>
          <w:sz w:val="24"/>
          <w:szCs w:val="24"/>
        </w:rPr>
      </w:pPr>
      <w:r w:rsidRPr="00AB721F">
        <w:rPr>
          <w:rFonts w:asciiTheme="majorHAnsi" w:eastAsia="Calibri" w:hAnsiTheme="majorHAnsi" w:cstheme="majorHAnsi"/>
          <w:b/>
          <w:sz w:val="24"/>
          <w:szCs w:val="24"/>
        </w:rPr>
        <w:t>Design &amp; Technology Subject Leader Monitoring investigates over a year:</w:t>
      </w:r>
    </w:p>
    <w:tbl>
      <w:tblPr>
        <w:tblStyle w:val="1"/>
        <w:tblW w:w="10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4"/>
        <w:gridCol w:w="4150"/>
        <w:gridCol w:w="3596"/>
      </w:tblGrid>
      <w:tr w:rsidR="00E20711" w:rsidRPr="00F321D4" w:rsidTr="00796D50">
        <w:trPr>
          <w:trHeight w:val="251"/>
        </w:trPr>
        <w:tc>
          <w:tcPr>
            <w:tcW w:w="2974"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b/>
                <w:sz w:val="20"/>
                <w:szCs w:val="20"/>
              </w:rPr>
            </w:pPr>
            <w:r w:rsidRPr="00796D50">
              <w:rPr>
                <w:rFonts w:asciiTheme="majorHAnsi" w:eastAsia="Calibri" w:hAnsiTheme="majorHAnsi" w:cstheme="majorHAnsi"/>
                <w:b/>
                <w:sz w:val="20"/>
                <w:szCs w:val="20"/>
              </w:rPr>
              <w:t>QET Curriculum Principle</w:t>
            </w:r>
          </w:p>
        </w:tc>
        <w:tc>
          <w:tcPr>
            <w:tcW w:w="4150"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b/>
                <w:sz w:val="20"/>
                <w:szCs w:val="20"/>
              </w:rPr>
            </w:pPr>
            <w:r w:rsidRPr="00796D50">
              <w:rPr>
                <w:rFonts w:asciiTheme="majorHAnsi" w:eastAsia="Calibri" w:hAnsiTheme="majorHAnsi" w:cstheme="majorHAnsi"/>
                <w:b/>
                <w:sz w:val="20"/>
                <w:szCs w:val="20"/>
              </w:rPr>
              <w:t>Examples of success</w:t>
            </w:r>
          </w:p>
        </w:tc>
        <w:tc>
          <w:tcPr>
            <w:tcW w:w="3596"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b/>
                <w:sz w:val="20"/>
                <w:szCs w:val="20"/>
              </w:rPr>
            </w:pPr>
            <w:r w:rsidRPr="00796D50">
              <w:rPr>
                <w:rFonts w:asciiTheme="majorHAnsi" w:eastAsia="Calibri" w:hAnsiTheme="majorHAnsi" w:cstheme="majorHAnsi"/>
                <w:b/>
                <w:sz w:val="20"/>
                <w:szCs w:val="20"/>
              </w:rPr>
              <w:t>Where will they find this?</w:t>
            </w:r>
          </w:p>
        </w:tc>
      </w:tr>
      <w:tr w:rsidR="00E20711" w:rsidRPr="00F321D4" w:rsidTr="00796D50">
        <w:trPr>
          <w:trHeight w:val="991"/>
        </w:trPr>
        <w:tc>
          <w:tcPr>
            <w:tcW w:w="2974"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Sequenced?</w:t>
            </w:r>
          </w:p>
        </w:tc>
        <w:tc>
          <w:tcPr>
            <w:tcW w:w="4150" w:type="dxa"/>
            <w:shd w:val="clear" w:color="auto" w:fill="auto"/>
            <w:tcMar>
              <w:top w:w="100" w:type="dxa"/>
              <w:left w:w="100" w:type="dxa"/>
              <w:bottom w:w="100" w:type="dxa"/>
              <w:right w:w="100" w:type="dxa"/>
            </w:tcMar>
          </w:tcPr>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Is key knowledge logically-ordered?</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Are the children being innovative in solving real problems?</w:t>
            </w:r>
          </w:p>
        </w:tc>
        <w:tc>
          <w:tcPr>
            <w:tcW w:w="3596" w:type="dxa"/>
            <w:shd w:val="clear" w:color="auto" w:fill="auto"/>
            <w:tcMar>
              <w:top w:w="100" w:type="dxa"/>
              <w:left w:w="100" w:type="dxa"/>
              <w:bottom w:w="100" w:type="dxa"/>
              <w:right w:w="100" w:type="dxa"/>
            </w:tcMar>
          </w:tcPr>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Book scrutiny</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Internal moderation</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Working walls</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Learning walks/ drop ins</w:t>
            </w:r>
          </w:p>
        </w:tc>
      </w:tr>
      <w:tr w:rsidR="00E20711" w:rsidRPr="00F321D4" w:rsidTr="00796D50">
        <w:trPr>
          <w:trHeight w:val="505"/>
        </w:trPr>
        <w:tc>
          <w:tcPr>
            <w:tcW w:w="2974"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Motivating?</w:t>
            </w:r>
          </w:p>
        </w:tc>
        <w:tc>
          <w:tcPr>
            <w:tcW w:w="4150" w:type="dxa"/>
            <w:shd w:val="clear" w:color="auto" w:fill="auto"/>
            <w:tcMar>
              <w:top w:w="100" w:type="dxa"/>
              <w:left w:w="100" w:type="dxa"/>
              <w:bottom w:w="100" w:type="dxa"/>
              <w:right w:w="100" w:type="dxa"/>
            </w:tcMar>
          </w:tcPr>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Are children independent?</w:t>
            </w:r>
          </w:p>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Are they encouraged to be creative?</w:t>
            </w:r>
          </w:p>
        </w:tc>
        <w:tc>
          <w:tcPr>
            <w:tcW w:w="3596" w:type="dxa"/>
            <w:shd w:val="clear" w:color="auto" w:fill="auto"/>
            <w:tcMar>
              <w:top w:w="100" w:type="dxa"/>
              <w:left w:w="100" w:type="dxa"/>
              <w:bottom w:w="100" w:type="dxa"/>
              <w:right w:w="100" w:type="dxa"/>
            </w:tcMar>
          </w:tcPr>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Pupil voice</w:t>
            </w:r>
          </w:p>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Sparkling starts</w:t>
            </w:r>
          </w:p>
        </w:tc>
      </w:tr>
      <w:tr w:rsidR="00E20711" w:rsidRPr="00F321D4" w:rsidTr="00796D50">
        <w:trPr>
          <w:trHeight w:val="1516"/>
        </w:trPr>
        <w:tc>
          <w:tcPr>
            <w:tcW w:w="2974"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Ambitious?</w:t>
            </w:r>
          </w:p>
        </w:tc>
        <w:tc>
          <w:tcPr>
            <w:tcW w:w="4150" w:type="dxa"/>
            <w:shd w:val="clear" w:color="auto" w:fill="auto"/>
            <w:tcMar>
              <w:top w:w="100" w:type="dxa"/>
              <w:left w:w="100" w:type="dxa"/>
              <w:bottom w:w="100" w:type="dxa"/>
              <w:right w:w="100" w:type="dxa"/>
            </w:tcMar>
          </w:tcPr>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Is sufficient progress being made in cooking, construction and CAD?</w:t>
            </w:r>
          </w:p>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Are children reading widely and for fun about DT/ STEM?</w:t>
            </w:r>
          </w:p>
        </w:tc>
        <w:tc>
          <w:tcPr>
            <w:tcW w:w="3596" w:type="dxa"/>
            <w:shd w:val="clear" w:color="auto" w:fill="auto"/>
            <w:tcMar>
              <w:top w:w="100" w:type="dxa"/>
              <w:left w:w="100" w:type="dxa"/>
              <w:bottom w:w="100" w:type="dxa"/>
              <w:right w:w="100" w:type="dxa"/>
            </w:tcMar>
          </w:tcPr>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Book scrutiny</w:t>
            </w:r>
          </w:p>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Internal moderation</w:t>
            </w:r>
          </w:p>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Working walls</w:t>
            </w:r>
          </w:p>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Learning walks/ drop ins</w:t>
            </w:r>
          </w:p>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Memory morning</w:t>
            </w:r>
          </w:p>
          <w:p w:rsidR="00E20711" w:rsidRPr="00796D50" w:rsidRDefault="00457862">
            <w:pPr>
              <w:widowControl w:val="0"/>
              <w:numPr>
                <w:ilvl w:val="0"/>
                <w:numId w:val="14"/>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Data</w:t>
            </w:r>
          </w:p>
        </w:tc>
      </w:tr>
      <w:tr w:rsidR="00E20711" w:rsidRPr="00F321D4" w:rsidTr="00796D50">
        <w:trPr>
          <w:trHeight w:val="1010"/>
        </w:trPr>
        <w:tc>
          <w:tcPr>
            <w:tcW w:w="2974"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Responsive?</w:t>
            </w:r>
          </w:p>
        </w:tc>
        <w:tc>
          <w:tcPr>
            <w:tcW w:w="4150" w:type="dxa"/>
            <w:shd w:val="clear" w:color="auto" w:fill="auto"/>
            <w:tcMar>
              <w:top w:w="100" w:type="dxa"/>
              <w:left w:w="100" w:type="dxa"/>
              <w:bottom w:w="100" w:type="dxa"/>
              <w:right w:w="100" w:type="dxa"/>
            </w:tcMar>
          </w:tcPr>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Do lessons deviate from the plan?</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Are lessons planned from what is needed using the disciplinary knowledge framework?</w:t>
            </w:r>
          </w:p>
        </w:tc>
        <w:tc>
          <w:tcPr>
            <w:tcW w:w="3596" w:type="dxa"/>
            <w:shd w:val="clear" w:color="auto" w:fill="auto"/>
            <w:tcMar>
              <w:top w:w="100" w:type="dxa"/>
              <w:left w:w="100" w:type="dxa"/>
              <w:bottom w:w="100" w:type="dxa"/>
              <w:right w:w="100" w:type="dxa"/>
            </w:tcMar>
          </w:tcPr>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Book scrutiny</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Working walls</w:t>
            </w:r>
          </w:p>
          <w:p w:rsidR="00E20711" w:rsidRPr="00796D50" w:rsidRDefault="00457862">
            <w:pPr>
              <w:widowControl w:val="0"/>
              <w:numPr>
                <w:ilvl w:val="0"/>
                <w:numId w:val="13"/>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Learning walks/ drop ins</w:t>
            </w:r>
          </w:p>
        </w:tc>
      </w:tr>
      <w:tr w:rsidR="00E20711" w:rsidRPr="00F321D4" w:rsidTr="00796D50">
        <w:trPr>
          <w:trHeight w:val="1010"/>
        </w:trPr>
        <w:tc>
          <w:tcPr>
            <w:tcW w:w="2974" w:type="dxa"/>
            <w:shd w:val="clear" w:color="auto" w:fill="auto"/>
            <w:tcMar>
              <w:top w:w="100" w:type="dxa"/>
              <w:left w:w="100" w:type="dxa"/>
              <w:bottom w:w="100" w:type="dxa"/>
              <w:right w:w="100" w:type="dxa"/>
            </w:tcMar>
          </w:tcPr>
          <w:p w:rsidR="00E20711" w:rsidRPr="00796D50" w:rsidRDefault="00457862">
            <w:pPr>
              <w:widowControl w:val="0"/>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Transformative?</w:t>
            </w:r>
          </w:p>
        </w:tc>
        <w:tc>
          <w:tcPr>
            <w:tcW w:w="4150" w:type="dxa"/>
            <w:shd w:val="clear" w:color="auto" w:fill="auto"/>
            <w:tcMar>
              <w:top w:w="100" w:type="dxa"/>
              <w:left w:w="100" w:type="dxa"/>
              <w:bottom w:w="100" w:type="dxa"/>
              <w:right w:w="100" w:type="dxa"/>
            </w:tcMar>
          </w:tcPr>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Are children more confident in their DT skills?</w:t>
            </w:r>
          </w:p>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Have children gone on to do something in their own time on this?</w:t>
            </w:r>
          </w:p>
        </w:tc>
        <w:tc>
          <w:tcPr>
            <w:tcW w:w="3596" w:type="dxa"/>
            <w:shd w:val="clear" w:color="auto" w:fill="auto"/>
            <w:tcMar>
              <w:top w:w="100" w:type="dxa"/>
              <w:left w:w="100" w:type="dxa"/>
              <w:bottom w:w="100" w:type="dxa"/>
              <w:right w:w="100" w:type="dxa"/>
            </w:tcMar>
          </w:tcPr>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Pupil voice</w:t>
            </w:r>
          </w:p>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Fabulous Finish</w:t>
            </w:r>
          </w:p>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Memory morning</w:t>
            </w:r>
          </w:p>
          <w:p w:rsidR="00E20711" w:rsidRPr="00796D50" w:rsidRDefault="00457862">
            <w:pPr>
              <w:widowControl w:val="0"/>
              <w:numPr>
                <w:ilvl w:val="0"/>
                <w:numId w:val="5"/>
              </w:numPr>
              <w:spacing w:line="240" w:lineRule="auto"/>
              <w:rPr>
                <w:rFonts w:asciiTheme="majorHAnsi" w:eastAsia="Calibri" w:hAnsiTheme="majorHAnsi" w:cstheme="majorHAnsi"/>
                <w:sz w:val="20"/>
                <w:szCs w:val="20"/>
              </w:rPr>
            </w:pPr>
            <w:r w:rsidRPr="00796D50">
              <w:rPr>
                <w:rFonts w:asciiTheme="majorHAnsi" w:eastAsia="Calibri" w:hAnsiTheme="majorHAnsi" w:cstheme="majorHAnsi"/>
                <w:sz w:val="20"/>
                <w:szCs w:val="20"/>
              </w:rPr>
              <w:t>Data</w:t>
            </w:r>
          </w:p>
        </w:tc>
      </w:tr>
    </w:tbl>
    <w:p w:rsidR="00E20711" w:rsidRDefault="00457862" w:rsidP="00D048FC">
      <w:pPr>
        <w:spacing w:line="240" w:lineRule="auto"/>
        <w:jc w:val="center"/>
        <w:rPr>
          <w:rFonts w:asciiTheme="majorHAnsi" w:hAnsiTheme="majorHAnsi" w:cstheme="majorHAnsi"/>
          <w:b/>
          <w:sz w:val="32"/>
          <w:szCs w:val="32"/>
        </w:rPr>
      </w:pPr>
      <w:r w:rsidRPr="00F321D4">
        <w:rPr>
          <w:rFonts w:asciiTheme="majorHAnsi" w:hAnsiTheme="majorHAnsi" w:cstheme="majorHAnsi"/>
          <w:b/>
          <w:sz w:val="32"/>
          <w:szCs w:val="32"/>
        </w:rPr>
        <w:lastRenderedPageBreak/>
        <w:t>RELATIONSHIPS</w:t>
      </w:r>
      <w:r w:rsidR="00552385">
        <w:rPr>
          <w:rFonts w:asciiTheme="majorHAnsi" w:hAnsiTheme="majorHAnsi" w:cstheme="majorHAnsi"/>
          <w:b/>
          <w:sz w:val="32"/>
          <w:szCs w:val="32"/>
        </w:rPr>
        <w:t>, Social</w:t>
      </w:r>
      <w:r w:rsidRPr="00F321D4">
        <w:rPr>
          <w:rFonts w:asciiTheme="majorHAnsi" w:hAnsiTheme="majorHAnsi" w:cstheme="majorHAnsi"/>
          <w:b/>
          <w:sz w:val="32"/>
          <w:szCs w:val="32"/>
        </w:rPr>
        <w:t xml:space="preserve"> &amp; HEALTH EDUCATION (R</w:t>
      </w:r>
      <w:r w:rsidR="00F321D4">
        <w:rPr>
          <w:rFonts w:asciiTheme="majorHAnsi" w:hAnsiTheme="majorHAnsi" w:cstheme="majorHAnsi"/>
          <w:b/>
          <w:sz w:val="32"/>
          <w:szCs w:val="32"/>
        </w:rPr>
        <w:t>S</w:t>
      </w:r>
      <w:r w:rsidRPr="00F321D4">
        <w:rPr>
          <w:rFonts w:asciiTheme="majorHAnsi" w:hAnsiTheme="majorHAnsi" w:cstheme="majorHAnsi"/>
          <w:b/>
          <w:sz w:val="32"/>
          <w:szCs w:val="32"/>
        </w:rPr>
        <w:t>HE)</w:t>
      </w:r>
    </w:p>
    <w:p w:rsidR="00027FAD" w:rsidRPr="00F321D4" w:rsidRDefault="00027FAD" w:rsidP="00027FAD">
      <w:pPr>
        <w:spacing w:line="240"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 xml:space="preserve">Why is the </w:t>
      </w:r>
      <w:r>
        <w:rPr>
          <w:rFonts w:asciiTheme="majorHAnsi" w:eastAsia="Calibri" w:hAnsiTheme="majorHAnsi" w:cstheme="majorHAnsi"/>
          <w:b/>
          <w:color w:val="002060"/>
          <w:sz w:val="32"/>
          <w:szCs w:val="32"/>
        </w:rPr>
        <w:t>RSE</w:t>
      </w:r>
      <w:r w:rsidRPr="00F321D4">
        <w:rPr>
          <w:rFonts w:asciiTheme="majorHAnsi" w:eastAsia="Calibri" w:hAnsiTheme="majorHAnsi" w:cstheme="majorHAnsi"/>
          <w:b/>
          <w:color w:val="002060"/>
          <w:sz w:val="32"/>
          <w:szCs w:val="32"/>
        </w:rPr>
        <w:t xml:space="preserve"> Curriculum important at Spaxton? </w:t>
      </w:r>
    </w:p>
    <w:p w:rsidR="00027FAD" w:rsidRPr="00D048FC" w:rsidRDefault="00027FAD" w:rsidP="00027FAD">
      <w:pPr>
        <w:rPr>
          <w:rFonts w:asciiTheme="majorHAnsi" w:hAnsiTheme="majorHAnsi" w:cstheme="majorHAnsi"/>
          <w:sz w:val="24"/>
          <w:szCs w:val="24"/>
          <w:lang w:val="en-US"/>
        </w:rPr>
      </w:pPr>
      <w:r w:rsidRPr="00D048FC">
        <w:rPr>
          <w:rFonts w:asciiTheme="majorHAnsi" w:hAnsiTheme="majorHAnsi" w:cstheme="majorHAnsi"/>
          <w:sz w:val="24"/>
          <w:szCs w:val="24"/>
          <w:lang w:val="en-US"/>
        </w:rPr>
        <w:t>We believe that promoting the health and well-being of our pupils is an important part of their overall education. We do this through our Personal, Social and Health Education (PSHE) course. This looks at many topics including all kinds of relationships, physical/emotional health and living in the wider world. The aim of the PSHE course is to help our pupils make safe and informed decisions during their school years and beyond.</w:t>
      </w:r>
    </w:p>
    <w:p w:rsidR="00027FAD" w:rsidRPr="00D048FC" w:rsidRDefault="00027FAD" w:rsidP="00027FAD">
      <w:pPr>
        <w:rPr>
          <w:rFonts w:asciiTheme="majorHAnsi" w:hAnsiTheme="majorHAnsi" w:cstheme="majorHAnsi"/>
          <w:sz w:val="24"/>
          <w:szCs w:val="24"/>
          <w:lang w:val="en-US"/>
        </w:rPr>
      </w:pPr>
      <w:r w:rsidRPr="00D048FC">
        <w:rPr>
          <w:rFonts w:asciiTheme="majorHAnsi" w:hAnsiTheme="majorHAnsi" w:cstheme="majorHAnsi"/>
          <w:sz w:val="24"/>
          <w:szCs w:val="24"/>
          <w:lang w:val="en-US"/>
        </w:rPr>
        <w:t>Relationship and Sex Education (RSE) is an important part of the PSHE course. We will be teaching lessons about RSE in the second half of the Summer term.</w:t>
      </w:r>
    </w:p>
    <w:p w:rsidR="00027FAD" w:rsidRPr="00D048FC" w:rsidRDefault="00027FAD" w:rsidP="00027FAD">
      <w:pPr>
        <w:rPr>
          <w:rFonts w:asciiTheme="majorHAnsi" w:hAnsiTheme="majorHAnsi" w:cstheme="majorHAnsi"/>
          <w:sz w:val="24"/>
          <w:szCs w:val="24"/>
          <w:lang w:val="en-US"/>
        </w:rPr>
      </w:pPr>
      <w:r w:rsidRPr="00D048FC">
        <w:rPr>
          <w:rFonts w:asciiTheme="majorHAnsi" w:hAnsiTheme="majorHAnsi" w:cstheme="majorHAnsi"/>
          <w:sz w:val="24"/>
          <w:szCs w:val="24"/>
          <w:lang w:val="en-US"/>
        </w:rPr>
        <w:t xml:space="preserve">During the course, pupils will be able to ask questions, which </w:t>
      </w:r>
      <w:proofErr w:type="gramStart"/>
      <w:r w:rsidRPr="00D048FC">
        <w:rPr>
          <w:rFonts w:asciiTheme="majorHAnsi" w:hAnsiTheme="majorHAnsi" w:cstheme="majorHAnsi"/>
          <w:sz w:val="24"/>
          <w:szCs w:val="24"/>
          <w:lang w:val="en-US"/>
        </w:rPr>
        <w:t>will be answered</w:t>
      </w:r>
      <w:proofErr w:type="gramEnd"/>
      <w:r w:rsidRPr="00D048FC">
        <w:rPr>
          <w:rFonts w:asciiTheme="majorHAnsi" w:hAnsiTheme="majorHAnsi" w:cstheme="majorHAnsi"/>
          <w:sz w:val="24"/>
          <w:szCs w:val="24"/>
          <w:lang w:val="en-US"/>
        </w:rPr>
        <w:t xml:space="preserve"> factually and in an age appropriate manner. Each pupil's privacy will be respected, and no one will be asked to reveal personal information. </w:t>
      </w:r>
    </w:p>
    <w:p w:rsidR="00027FAD" w:rsidRPr="00D048FC" w:rsidRDefault="00027FAD" w:rsidP="00027FAD">
      <w:pPr>
        <w:rPr>
          <w:rFonts w:asciiTheme="majorHAnsi" w:hAnsiTheme="majorHAnsi" w:cstheme="majorHAnsi"/>
          <w:sz w:val="24"/>
          <w:szCs w:val="24"/>
          <w:lang w:val="en-US"/>
        </w:rPr>
      </w:pPr>
      <w:r w:rsidRPr="00D048FC">
        <w:rPr>
          <w:rFonts w:asciiTheme="majorHAnsi" w:hAnsiTheme="majorHAnsi" w:cstheme="majorHAnsi"/>
          <w:sz w:val="24"/>
          <w:szCs w:val="24"/>
          <w:lang w:val="en-US"/>
        </w:rPr>
        <w:t xml:space="preserve">Some parts of RSE are compulsory - these are part of the National Curriculum for Science. Some parts of the sex education is not compulsory. However, we believe that the presentation of sexual images in social and other media make it important that all young people have a place to discuss pressures, check facts and dispel myths. Even if a child is withdrawn, many pupils will discuss such issues with each other outside the classroom – so, rather than hear about the content second-hand, we hope all children will have the opportunity to take part in our carefully planned lessons. </w:t>
      </w:r>
    </w:p>
    <w:p w:rsidR="00027FAD" w:rsidRPr="00D048FC" w:rsidRDefault="00027FAD" w:rsidP="00027FAD">
      <w:pPr>
        <w:rPr>
          <w:rFonts w:asciiTheme="majorHAnsi" w:hAnsiTheme="majorHAnsi" w:cstheme="majorHAnsi"/>
          <w:sz w:val="24"/>
          <w:szCs w:val="24"/>
        </w:rPr>
      </w:pPr>
      <w:r w:rsidRPr="00D048FC">
        <w:rPr>
          <w:rFonts w:asciiTheme="majorHAnsi" w:hAnsiTheme="majorHAnsi" w:cstheme="majorHAnsi"/>
          <w:sz w:val="24"/>
          <w:szCs w:val="24"/>
        </w:rPr>
        <w:t>Many parents and parent-related organisations support good quality RSE in school. Parents are the most important educators of young people in personal issues and many welcome the support that school can offer to supplement their home teaching.</w:t>
      </w:r>
    </w:p>
    <w:p w:rsidR="00E20711" w:rsidRPr="00AB721F" w:rsidRDefault="00E20711">
      <w:pPr>
        <w:spacing w:line="240" w:lineRule="auto"/>
        <w:rPr>
          <w:rFonts w:asciiTheme="majorHAnsi" w:hAnsiTheme="majorHAnsi" w:cstheme="majorHAnsi"/>
          <w:sz w:val="24"/>
          <w:szCs w:val="24"/>
        </w:rPr>
      </w:pPr>
    </w:p>
    <w:p w:rsidR="00027FAD" w:rsidRPr="00F321D4" w:rsidRDefault="00027FAD" w:rsidP="00027FAD">
      <w:pPr>
        <w:spacing w:line="240" w:lineRule="auto"/>
        <w:jc w:val="center"/>
        <w:rPr>
          <w:rFonts w:asciiTheme="majorHAnsi" w:eastAsia="Calibri" w:hAnsiTheme="majorHAnsi" w:cstheme="majorHAnsi"/>
          <w:color w:val="002060"/>
          <w:sz w:val="32"/>
          <w:szCs w:val="32"/>
        </w:rPr>
      </w:pPr>
      <w:r w:rsidRPr="00F321D4">
        <w:rPr>
          <w:rFonts w:asciiTheme="majorHAnsi" w:eastAsia="Calibri" w:hAnsiTheme="majorHAnsi" w:cstheme="majorHAnsi"/>
          <w:b/>
          <w:color w:val="002060"/>
          <w:sz w:val="32"/>
          <w:szCs w:val="32"/>
        </w:rPr>
        <w:t xml:space="preserve">How is the </w:t>
      </w:r>
      <w:r>
        <w:rPr>
          <w:rFonts w:asciiTheme="majorHAnsi" w:eastAsia="Calibri" w:hAnsiTheme="majorHAnsi" w:cstheme="majorHAnsi"/>
          <w:b/>
          <w:color w:val="002060"/>
          <w:sz w:val="32"/>
          <w:szCs w:val="32"/>
        </w:rPr>
        <w:t>RSE</w:t>
      </w:r>
      <w:r w:rsidRPr="00F321D4">
        <w:rPr>
          <w:rFonts w:asciiTheme="majorHAnsi" w:eastAsia="Calibri" w:hAnsiTheme="majorHAnsi" w:cstheme="majorHAnsi"/>
          <w:b/>
          <w:color w:val="002060"/>
          <w:sz w:val="32"/>
          <w:szCs w:val="32"/>
        </w:rPr>
        <w:t xml:space="preserve"> Curriculum implemented?</w:t>
      </w:r>
      <w:r w:rsidRPr="00F321D4">
        <w:rPr>
          <w:rFonts w:asciiTheme="majorHAnsi" w:eastAsia="Calibri" w:hAnsiTheme="majorHAnsi" w:cstheme="majorHAnsi"/>
          <w:color w:val="002060"/>
          <w:sz w:val="32"/>
          <w:szCs w:val="32"/>
        </w:rPr>
        <w:t xml:space="preserve"> </w:t>
      </w:r>
    </w:p>
    <w:p w:rsidR="00027FAD" w:rsidRPr="00D048FC" w:rsidRDefault="00027FAD" w:rsidP="00027FAD">
      <w:pPr>
        <w:spacing w:line="240" w:lineRule="auto"/>
        <w:rPr>
          <w:rFonts w:asciiTheme="majorHAnsi" w:hAnsiTheme="majorHAnsi" w:cstheme="majorHAnsi"/>
          <w:b/>
          <w:bCs/>
          <w:sz w:val="24"/>
          <w:szCs w:val="24"/>
          <w:u w:val="single"/>
          <w:lang w:val="en-US"/>
        </w:rPr>
      </w:pPr>
      <w:r w:rsidRPr="00D048FC">
        <w:rPr>
          <w:rFonts w:asciiTheme="majorHAnsi" w:hAnsiTheme="majorHAnsi" w:cstheme="majorHAnsi"/>
          <w:b/>
          <w:bCs/>
          <w:sz w:val="24"/>
          <w:szCs w:val="24"/>
          <w:u w:val="single"/>
          <w:lang w:val="en-US"/>
        </w:rPr>
        <w:t>What will each year group be learning?</w:t>
      </w:r>
    </w:p>
    <w:p w:rsidR="00027FAD" w:rsidRPr="00D048FC" w:rsidRDefault="00027FAD" w:rsidP="00027FAD">
      <w:pPr>
        <w:spacing w:line="240" w:lineRule="auto"/>
        <w:rPr>
          <w:rFonts w:asciiTheme="majorHAnsi" w:hAnsiTheme="majorHAnsi" w:cstheme="majorHAnsi"/>
          <w:b/>
          <w:bCs/>
          <w:sz w:val="24"/>
          <w:szCs w:val="24"/>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9092"/>
      </w:tblGrid>
      <w:tr w:rsidR="00027FAD" w:rsidRPr="00D048FC" w:rsidTr="00027FAD">
        <w:tc>
          <w:tcPr>
            <w:tcW w:w="1367" w:type="dxa"/>
            <w:shd w:val="clear" w:color="auto" w:fill="auto"/>
          </w:tcPr>
          <w:p w:rsidR="00027FAD" w:rsidRPr="00D048FC" w:rsidRDefault="00027FAD" w:rsidP="00027FAD">
            <w:pPr>
              <w:spacing w:line="240" w:lineRule="auto"/>
              <w:rPr>
                <w:rFonts w:asciiTheme="majorHAnsi" w:hAnsiTheme="majorHAnsi" w:cstheme="majorHAnsi"/>
                <w:sz w:val="24"/>
                <w:szCs w:val="24"/>
                <w:lang w:val="en-US"/>
              </w:rPr>
            </w:pPr>
            <w:r w:rsidRPr="00D048FC">
              <w:rPr>
                <w:rFonts w:asciiTheme="majorHAnsi" w:hAnsiTheme="majorHAnsi" w:cstheme="majorHAnsi"/>
                <w:sz w:val="24"/>
                <w:szCs w:val="24"/>
                <w:lang w:val="en-US"/>
              </w:rPr>
              <w:t>By the end of EYFS</w:t>
            </w:r>
          </w:p>
        </w:tc>
        <w:tc>
          <w:tcPr>
            <w:tcW w:w="9092" w:type="dxa"/>
            <w:shd w:val="clear" w:color="auto" w:fill="auto"/>
          </w:tcPr>
          <w:p w:rsidR="00027FAD" w:rsidRPr="00D048FC" w:rsidRDefault="00027FAD" w:rsidP="00027FAD">
            <w:pPr>
              <w:numPr>
                <w:ilvl w:val="0"/>
                <w:numId w:val="15"/>
              </w:numPr>
              <w:spacing w:after="200" w:line="240" w:lineRule="auto"/>
              <w:rPr>
                <w:rFonts w:asciiTheme="majorHAnsi" w:hAnsiTheme="majorHAnsi" w:cstheme="majorHAnsi"/>
                <w:sz w:val="24"/>
                <w:szCs w:val="24"/>
              </w:rPr>
            </w:pPr>
            <w:proofErr w:type="gramStart"/>
            <w:r w:rsidRPr="00D048FC">
              <w:rPr>
                <w:rFonts w:asciiTheme="majorHAnsi" w:hAnsiTheme="majorHAnsi" w:cstheme="majorHAnsi"/>
                <w:sz w:val="24"/>
                <w:szCs w:val="24"/>
                <w:lang w:val="en-US"/>
              </w:rPr>
              <w:t>to</w:t>
            </w:r>
            <w:proofErr w:type="gramEnd"/>
            <w:r w:rsidRPr="00D048FC">
              <w:rPr>
                <w:rFonts w:asciiTheme="majorHAnsi" w:hAnsiTheme="majorHAnsi" w:cstheme="majorHAnsi"/>
                <w:sz w:val="24"/>
                <w:szCs w:val="24"/>
                <w:lang w:val="en-US"/>
              </w:rPr>
              <w:t xml:space="preserve"> understand what personal responsibility is.</w:t>
            </w:r>
          </w:p>
          <w:p w:rsidR="00027FAD" w:rsidRPr="00D048FC" w:rsidRDefault="00027FAD" w:rsidP="00027FAD">
            <w:pPr>
              <w:numPr>
                <w:ilvl w:val="0"/>
                <w:numId w:val="15"/>
              </w:numPr>
              <w:spacing w:after="200" w:line="240" w:lineRule="auto"/>
              <w:rPr>
                <w:rFonts w:asciiTheme="majorHAnsi" w:hAnsiTheme="majorHAnsi" w:cstheme="majorHAnsi"/>
                <w:sz w:val="24"/>
                <w:szCs w:val="24"/>
              </w:rPr>
            </w:pPr>
            <w:proofErr w:type="gramStart"/>
            <w:r w:rsidRPr="00D048FC">
              <w:rPr>
                <w:rFonts w:asciiTheme="majorHAnsi" w:hAnsiTheme="majorHAnsi" w:cstheme="majorHAnsi"/>
                <w:sz w:val="24"/>
                <w:szCs w:val="24"/>
                <w:lang w:val="en-US"/>
              </w:rPr>
              <w:t>to</w:t>
            </w:r>
            <w:proofErr w:type="gramEnd"/>
            <w:r w:rsidRPr="00D048FC">
              <w:rPr>
                <w:rFonts w:asciiTheme="majorHAnsi" w:hAnsiTheme="majorHAnsi" w:cstheme="majorHAnsi"/>
                <w:sz w:val="24"/>
                <w:szCs w:val="24"/>
                <w:lang w:val="en-US"/>
              </w:rPr>
              <w:t xml:space="preserve"> value their body, including physical achievements and capabilities. (This lesson focuses on changes that happen throughout life. Children </w:t>
            </w:r>
            <w:proofErr w:type="gramStart"/>
            <w:r w:rsidRPr="00D048FC">
              <w:rPr>
                <w:rFonts w:asciiTheme="majorHAnsi" w:hAnsiTheme="majorHAnsi" w:cstheme="majorHAnsi"/>
                <w:sz w:val="24"/>
                <w:szCs w:val="24"/>
                <w:lang w:val="en-US"/>
              </w:rPr>
              <w:t>are asked</w:t>
            </w:r>
            <w:proofErr w:type="gramEnd"/>
            <w:r w:rsidRPr="00D048FC">
              <w:rPr>
                <w:rFonts w:asciiTheme="majorHAnsi" w:hAnsiTheme="majorHAnsi" w:cstheme="majorHAnsi"/>
                <w:sz w:val="24"/>
                <w:szCs w:val="24"/>
                <w:lang w:val="en-US"/>
              </w:rPr>
              <w:t xml:space="preserve"> to put pictures of people in age order. They then focus on themselves from birth to now, what has their body achieved- walking, riding a bike etc</w:t>
            </w:r>
            <w:proofErr w:type="gramStart"/>
            <w:r w:rsidRPr="00D048FC">
              <w:rPr>
                <w:rFonts w:asciiTheme="majorHAnsi" w:hAnsiTheme="majorHAnsi" w:cstheme="majorHAnsi"/>
                <w:sz w:val="24"/>
                <w:szCs w:val="24"/>
                <w:lang w:val="en-US"/>
              </w:rPr>
              <w:t>.​)</w:t>
            </w:r>
            <w:proofErr w:type="gramEnd"/>
          </w:p>
          <w:p w:rsidR="00027FAD" w:rsidRPr="00D048FC" w:rsidRDefault="00027FAD" w:rsidP="00027FAD">
            <w:pPr>
              <w:numPr>
                <w:ilvl w:val="0"/>
                <w:numId w:val="15"/>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lang w:val="en-US"/>
              </w:rPr>
              <w:t> </w:t>
            </w:r>
            <w:proofErr w:type="gramStart"/>
            <w:r w:rsidRPr="00D048FC">
              <w:rPr>
                <w:rFonts w:asciiTheme="majorHAnsi" w:hAnsiTheme="majorHAnsi" w:cstheme="majorHAnsi"/>
                <w:sz w:val="24"/>
                <w:szCs w:val="24"/>
                <w:lang w:val="en-US"/>
              </w:rPr>
              <w:t>to</w:t>
            </w:r>
            <w:proofErr w:type="gramEnd"/>
            <w:r w:rsidRPr="00D048FC">
              <w:rPr>
                <w:rFonts w:asciiTheme="majorHAnsi" w:hAnsiTheme="majorHAnsi" w:cstheme="majorHAnsi"/>
                <w:sz w:val="24"/>
                <w:szCs w:val="24"/>
                <w:lang w:val="en-US"/>
              </w:rPr>
              <w:t xml:space="preserve"> know the adults who are responsible for looking after them.​</w:t>
            </w:r>
          </w:p>
          <w:p w:rsidR="00027FAD" w:rsidRPr="00D048FC" w:rsidRDefault="00027FAD" w:rsidP="00027FAD">
            <w:pPr>
              <w:numPr>
                <w:ilvl w:val="0"/>
                <w:numId w:val="15"/>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lang w:val="en-US"/>
              </w:rPr>
              <w:t>​</w:t>
            </w:r>
            <w:proofErr w:type="gramStart"/>
            <w:r w:rsidRPr="00D048FC">
              <w:rPr>
                <w:rFonts w:asciiTheme="majorHAnsi" w:hAnsiTheme="majorHAnsi" w:cstheme="majorHAnsi"/>
                <w:sz w:val="24"/>
                <w:szCs w:val="24"/>
                <w:lang w:val="en-US"/>
              </w:rPr>
              <w:t>to</w:t>
            </w:r>
            <w:proofErr w:type="gramEnd"/>
            <w:r w:rsidRPr="00D048FC">
              <w:rPr>
                <w:rFonts w:asciiTheme="majorHAnsi" w:hAnsiTheme="majorHAnsi" w:cstheme="majorHAnsi"/>
                <w:sz w:val="24"/>
                <w:szCs w:val="24"/>
                <w:lang w:val="en-US"/>
              </w:rPr>
              <w:t xml:space="preserve"> understand basic hygiene routines, including toileting and washing.</w:t>
            </w:r>
          </w:p>
        </w:tc>
      </w:tr>
      <w:tr w:rsidR="00027FAD" w:rsidRPr="00D048FC" w:rsidTr="00027FAD">
        <w:tc>
          <w:tcPr>
            <w:tcW w:w="1367" w:type="dxa"/>
            <w:shd w:val="clear" w:color="auto" w:fill="auto"/>
          </w:tcPr>
          <w:p w:rsidR="00027FAD" w:rsidRPr="00D048FC" w:rsidRDefault="00027FAD" w:rsidP="00027FAD">
            <w:pPr>
              <w:spacing w:line="240" w:lineRule="auto"/>
              <w:rPr>
                <w:rFonts w:asciiTheme="majorHAnsi" w:hAnsiTheme="majorHAnsi" w:cstheme="majorHAnsi"/>
                <w:sz w:val="24"/>
                <w:szCs w:val="24"/>
                <w:lang w:val="en-US"/>
              </w:rPr>
            </w:pPr>
            <w:r w:rsidRPr="00D048FC">
              <w:rPr>
                <w:rFonts w:asciiTheme="majorHAnsi" w:hAnsiTheme="majorHAnsi" w:cstheme="majorHAnsi"/>
                <w:sz w:val="24"/>
                <w:szCs w:val="24"/>
                <w:lang w:val="en-US"/>
              </w:rPr>
              <w:t>Year 1</w:t>
            </w:r>
          </w:p>
        </w:tc>
        <w:tc>
          <w:tcPr>
            <w:tcW w:w="9092" w:type="dxa"/>
            <w:shd w:val="clear" w:color="auto" w:fill="auto"/>
          </w:tcPr>
          <w:p w:rsidR="00027FAD" w:rsidRPr="00D048FC" w:rsidRDefault="00027FAD" w:rsidP="00027FAD">
            <w:pPr>
              <w:numPr>
                <w:ilvl w:val="0"/>
                <w:numId w:val="16"/>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that family is one of the groups they belong to, as well as, for example, school, friends, clubs</w:t>
            </w:r>
          </w:p>
          <w:p w:rsidR="00027FAD" w:rsidRPr="00D048FC" w:rsidRDefault="00027FAD" w:rsidP="00027FAD">
            <w:pPr>
              <w:numPr>
                <w:ilvl w:val="0"/>
                <w:numId w:val="16"/>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about the different people in their family / those that love and care for them </w:t>
            </w:r>
          </w:p>
          <w:p w:rsidR="00027FAD" w:rsidRPr="00D048FC" w:rsidRDefault="00027FAD" w:rsidP="00027FAD">
            <w:pPr>
              <w:numPr>
                <w:ilvl w:val="0"/>
                <w:numId w:val="16"/>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their family members, or people that are special to them, do to make them feel loved and cared for </w:t>
            </w:r>
          </w:p>
          <w:p w:rsidR="00027FAD" w:rsidRPr="00D048FC" w:rsidRDefault="00027FAD" w:rsidP="00027FAD">
            <w:pPr>
              <w:numPr>
                <w:ilvl w:val="0"/>
                <w:numId w:val="16"/>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families are all different but share common features – what is the same and different about them </w:t>
            </w:r>
          </w:p>
          <w:p w:rsidR="00027FAD" w:rsidRPr="00D048FC" w:rsidRDefault="00027FAD" w:rsidP="00027FAD">
            <w:pPr>
              <w:numPr>
                <w:ilvl w:val="0"/>
                <w:numId w:val="16"/>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about different features of family life, including what families do / enjoy together </w:t>
            </w:r>
          </w:p>
          <w:p w:rsidR="00027FAD" w:rsidRPr="00D048FC" w:rsidRDefault="00027FAD" w:rsidP="00027FAD">
            <w:pPr>
              <w:numPr>
                <w:ilvl w:val="0"/>
                <w:numId w:val="16"/>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lastRenderedPageBreak/>
              <w:t>that it is important to tell someone (such as their teacher) if something about their family makes them feel unhappy or worried</w:t>
            </w:r>
          </w:p>
        </w:tc>
      </w:tr>
      <w:tr w:rsidR="00027FAD" w:rsidRPr="00D048FC" w:rsidTr="00027FAD">
        <w:tc>
          <w:tcPr>
            <w:tcW w:w="1367" w:type="dxa"/>
            <w:shd w:val="clear" w:color="auto" w:fill="auto"/>
          </w:tcPr>
          <w:p w:rsidR="00027FAD" w:rsidRPr="00D048FC" w:rsidRDefault="00027FAD" w:rsidP="00027FAD">
            <w:pPr>
              <w:spacing w:line="240" w:lineRule="auto"/>
              <w:rPr>
                <w:rFonts w:asciiTheme="majorHAnsi" w:hAnsiTheme="majorHAnsi" w:cstheme="majorHAnsi"/>
                <w:sz w:val="24"/>
                <w:szCs w:val="24"/>
                <w:lang w:val="en-US"/>
              </w:rPr>
            </w:pPr>
            <w:r w:rsidRPr="00D048FC">
              <w:rPr>
                <w:rFonts w:asciiTheme="majorHAnsi" w:hAnsiTheme="majorHAnsi" w:cstheme="majorHAnsi"/>
                <w:sz w:val="24"/>
                <w:szCs w:val="24"/>
                <w:lang w:val="en-US"/>
              </w:rPr>
              <w:lastRenderedPageBreak/>
              <w:t>Year 2</w:t>
            </w:r>
          </w:p>
        </w:tc>
        <w:tc>
          <w:tcPr>
            <w:tcW w:w="9092" w:type="dxa"/>
            <w:shd w:val="clear" w:color="auto" w:fill="auto"/>
          </w:tcPr>
          <w:p w:rsidR="00027FAD" w:rsidRPr="00D048FC" w:rsidRDefault="00027FAD" w:rsidP="00027FAD">
            <w:pPr>
              <w:numPr>
                <w:ilvl w:val="0"/>
                <w:numId w:val="17"/>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to discuss what they like/dislike and are good at </w:t>
            </w:r>
          </w:p>
          <w:p w:rsidR="00027FAD" w:rsidRPr="00D048FC" w:rsidRDefault="00027FAD" w:rsidP="00027FAD">
            <w:pPr>
              <w:numPr>
                <w:ilvl w:val="0"/>
                <w:numId w:val="17"/>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what makes them special and how everyone has different strengths</w:t>
            </w:r>
          </w:p>
          <w:p w:rsidR="00027FAD" w:rsidRPr="00D048FC" w:rsidRDefault="00027FAD" w:rsidP="00027FAD">
            <w:pPr>
              <w:numPr>
                <w:ilvl w:val="0"/>
                <w:numId w:val="18"/>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their personal features or qualities are unique to them </w:t>
            </w:r>
          </w:p>
          <w:p w:rsidR="00027FAD" w:rsidRPr="00D048FC" w:rsidRDefault="00027FAD" w:rsidP="00027FAD">
            <w:pPr>
              <w:numPr>
                <w:ilvl w:val="0"/>
                <w:numId w:val="18"/>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they are similar or different to others, and what they have in common </w:t>
            </w:r>
          </w:p>
          <w:p w:rsidR="00027FAD" w:rsidRPr="00D048FC" w:rsidRDefault="00027FAD" w:rsidP="00027FAD">
            <w:pPr>
              <w:numPr>
                <w:ilvl w:val="0"/>
                <w:numId w:val="18"/>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to use the correct names for the main parts of the body, including external genitalia; and that parts of bodies covered with underwear are private</w:t>
            </w:r>
          </w:p>
        </w:tc>
      </w:tr>
      <w:tr w:rsidR="00027FAD" w:rsidRPr="00D048FC" w:rsidTr="00027FAD">
        <w:tc>
          <w:tcPr>
            <w:tcW w:w="1367" w:type="dxa"/>
            <w:shd w:val="clear" w:color="auto" w:fill="auto"/>
          </w:tcPr>
          <w:p w:rsidR="00027FAD" w:rsidRPr="00D048FC" w:rsidRDefault="00027FAD" w:rsidP="00027FAD">
            <w:pPr>
              <w:spacing w:line="240" w:lineRule="auto"/>
              <w:rPr>
                <w:rFonts w:asciiTheme="majorHAnsi" w:hAnsiTheme="majorHAnsi" w:cstheme="majorHAnsi"/>
                <w:sz w:val="24"/>
                <w:szCs w:val="24"/>
                <w:lang w:val="en-US"/>
              </w:rPr>
            </w:pPr>
            <w:r w:rsidRPr="00D048FC">
              <w:rPr>
                <w:rFonts w:asciiTheme="majorHAnsi" w:hAnsiTheme="majorHAnsi" w:cstheme="majorHAnsi"/>
                <w:sz w:val="24"/>
                <w:szCs w:val="24"/>
                <w:lang w:val="en-US"/>
              </w:rPr>
              <w:t>Year 3 and 4</w:t>
            </w:r>
          </w:p>
        </w:tc>
        <w:tc>
          <w:tcPr>
            <w:tcW w:w="9092" w:type="dxa"/>
            <w:shd w:val="clear" w:color="auto" w:fill="auto"/>
          </w:tcPr>
          <w:p w:rsidR="00027FAD" w:rsidRPr="00D048FC" w:rsidRDefault="00027FAD" w:rsidP="00027FAD">
            <w:pPr>
              <w:numPr>
                <w:ilvl w:val="0"/>
                <w:numId w:val="19"/>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friendships support wellbeing and the importance of seeking support if feeling lonely or excluded </w:t>
            </w:r>
          </w:p>
          <w:p w:rsidR="00027FAD" w:rsidRPr="00D048FC" w:rsidRDefault="00027FAD" w:rsidP="00027FAD">
            <w:pPr>
              <w:numPr>
                <w:ilvl w:val="0"/>
                <w:numId w:val="19"/>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how to recognise if others are feeling lonely and excluded and strategies to include them</w:t>
            </w:r>
          </w:p>
          <w:p w:rsidR="00027FAD" w:rsidRPr="00D048FC" w:rsidRDefault="00027FAD" w:rsidP="00027FAD">
            <w:pPr>
              <w:numPr>
                <w:ilvl w:val="0"/>
                <w:numId w:val="19"/>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to build good friendships, including identifying qualities that contribute to positive friendships </w:t>
            </w:r>
          </w:p>
          <w:p w:rsidR="00027FAD" w:rsidRPr="00D048FC" w:rsidRDefault="00027FAD" w:rsidP="00027FAD">
            <w:pPr>
              <w:numPr>
                <w:ilvl w:val="0"/>
                <w:numId w:val="19"/>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friendships sometimes have difficulties, and how to manage when there is a problem or an argument between friends, resolve disputes and reconcile differences </w:t>
            </w:r>
          </w:p>
          <w:p w:rsidR="00027FAD" w:rsidRPr="00D048FC" w:rsidRDefault="00027FAD" w:rsidP="00027FAD">
            <w:pPr>
              <w:numPr>
                <w:ilvl w:val="0"/>
                <w:numId w:val="19"/>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how to recognise if a friendship is making them unhappy, feel uncomfortable or unsafe and how to ask for support</w:t>
            </w:r>
          </w:p>
          <w:p w:rsidR="00027FAD" w:rsidRPr="00D048FC" w:rsidRDefault="00027FAD" w:rsidP="00027FAD">
            <w:pPr>
              <w:numPr>
                <w:ilvl w:val="0"/>
                <w:numId w:val="19"/>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their body belongs to them and should not be hurt or touched without their permission; what to do and who to tell if they feel uncomfortable </w:t>
            </w:r>
          </w:p>
        </w:tc>
      </w:tr>
      <w:tr w:rsidR="00027FAD" w:rsidRPr="00D048FC" w:rsidTr="00027FAD">
        <w:tc>
          <w:tcPr>
            <w:tcW w:w="1367" w:type="dxa"/>
            <w:vMerge w:val="restart"/>
            <w:shd w:val="clear" w:color="auto" w:fill="auto"/>
          </w:tcPr>
          <w:p w:rsidR="00027FAD" w:rsidRPr="00D048FC" w:rsidRDefault="00027FAD" w:rsidP="00027FAD">
            <w:pPr>
              <w:spacing w:line="240" w:lineRule="auto"/>
              <w:rPr>
                <w:rFonts w:asciiTheme="majorHAnsi" w:hAnsiTheme="majorHAnsi" w:cstheme="majorHAnsi"/>
                <w:sz w:val="24"/>
                <w:szCs w:val="24"/>
                <w:lang w:val="en-US"/>
              </w:rPr>
            </w:pPr>
            <w:r w:rsidRPr="00D048FC">
              <w:rPr>
                <w:rFonts w:asciiTheme="majorHAnsi" w:hAnsiTheme="majorHAnsi" w:cstheme="majorHAnsi"/>
                <w:sz w:val="24"/>
                <w:szCs w:val="24"/>
                <w:lang w:val="en-US"/>
              </w:rPr>
              <w:t>Year 5 and 6</w:t>
            </w:r>
          </w:p>
          <w:p w:rsidR="00027FAD" w:rsidRPr="00D048FC" w:rsidRDefault="00027FAD" w:rsidP="00027FAD">
            <w:pPr>
              <w:spacing w:line="240" w:lineRule="auto"/>
              <w:rPr>
                <w:rFonts w:asciiTheme="majorHAnsi" w:hAnsiTheme="majorHAnsi" w:cstheme="majorHAnsi"/>
                <w:sz w:val="24"/>
                <w:szCs w:val="24"/>
                <w:lang w:val="en-US"/>
              </w:rPr>
            </w:pPr>
          </w:p>
        </w:tc>
        <w:tc>
          <w:tcPr>
            <w:tcW w:w="9092" w:type="dxa"/>
            <w:shd w:val="clear" w:color="auto" w:fill="auto"/>
          </w:tcPr>
          <w:p w:rsidR="00027FAD" w:rsidRPr="00D048FC" w:rsidRDefault="00027FAD" w:rsidP="00027FAD">
            <w:pPr>
              <w:numPr>
                <w:ilvl w:val="0"/>
                <w:numId w:val="20"/>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about puberty and how bodies change during puberty, including menstruation and menstrual wellbeing, erections and wet dreams </w:t>
            </w:r>
          </w:p>
          <w:p w:rsidR="00027FAD" w:rsidRPr="00D048FC" w:rsidRDefault="00027FAD" w:rsidP="00027FAD">
            <w:pPr>
              <w:numPr>
                <w:ilvl w:val="0"/>
                <w:numId w:val="20"/>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puberty can affect emotions and feelings </w:t>
            </w:r>
          </w:p>
          <w:p w:rsidR="00027FAD" w:rsidRPr="00D048FC" w:rsidRDefault="00027FAD" w:rsidP="00027FAD">
            <w:pPr>
              <w:numPr>
                <w:ilvl w:val="0"/>
                <w:numId w:val="20"/>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how personal hygiene routines change during puberty</w:t>
            </w:r>
          </w:p>
          <w:p w:rsidR="00027FAD" w:rsidRPr="00D048FC" w:rsidRDefault="00027FAD" w:rsidP="00027FAD">
            <w:pPr>
              <w:numPr>
                <w:ilvl w:val="0"/>
                <w:numId w:val="20"/>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to ask for advice and support about growing and changing and puberty </w:t>
            </w:r>
          </w:p>
        </w:tc>
      </w:tr>
      <w:tr w:rsidR="00027FAD" w:rsidRPr="00D048FC" w:rsidTr="00027FAD">
        <w:tc>
          <w:tcPr>
            <w:tcW w:w="1367" w:type="dxa"/>
            <w:vMerge/>
            <w:shd w:val="clear" w:color="auto" w:fill="auto"/>
          </w:tcPr>
          <w:p w:rsidR="00027FAD" w:rsidRPr="00D048FC" w:rsidRDefault="00027FAD" w:rsidP="00027FAD">
            <w:pPr>
              <w:spacing w:line="240" w:lineRule="auto"/>
              <w:rPr>
                <w:rFonts w:asciiTheme="majorHAnsi" w:hAnsiTheme="majorHAnsi" w:cstheme="majorHAnsi"/>
                <w:sz w:val="24"/>
                <w:szCs w:val="24"/>
                <w:lang w:val="en-US"/>
              </w:rPr>
            </w:pPr>
          </w:p>
        </w:tc>
        <w:tc>
          <w:tcPr>
            <w:tcW w:w="9092" w:type="dxa"/>
            <w:shd w:val="clear" w:color="auto" w:fill="auto"/>
          </w:tcPr>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to recognise and respect similarities and differences between people and what they have in common with others </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that there are a range of factors that contribute to a person’s identity (e.g. ethnicity, family, faith, culture, gender, hobbies, likes/dislikes)</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individuality and personal qualities make up someone’s identity (including that gender identity is part of personal identity and for some people does not correspond with their biological sex) </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people have different kinds of relationships in their lives, including romantic or intimate relationships </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that people who are attracted to and love each other can be of any gender, ethnicity or faith; the way couples care for one another</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lastRenderedPageBreak/>
              <w:t xml:space="preserve">that adults can choose to be part of a committed relationship or not, including marriage or civil partnership </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that marriage should be wanted equally by both people and that forcing someon</w:t>
            </w:r>
            <w:bookmarkStart w:id="2" w:name="_GoBack"/>
            <w:bookmarkEnd w:id="2"/>
            <w:r w:rsidRPr="00D048FC">
              <w:rPr>
                <w:rFonts w:asciiTheme="majorHAnsi" w:hAnsiTheme="majorHAnsi" w:cstheme="majorHAnsi"/>
                <w:sz w:val="24"/>
                <w:szCs w:val="24"/>
              </w:rPr>
              <w:t xml:space="preserve">e to marry against their will is a crime </w:t>
            </w:r>
          </w:p>
          <w:p w:rsidR="00027FAD" w:rsidRPr="00D048FC" w:rsidRDefault="00027FAD" w:rsidP="00027FAD">
            <w:pPr>
              <w:numPr>
                <w:ilvl w:val="0"/>
                <w:numId w:val="21"/>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how puberty relates to growing from childhood to adulthood</w:t>
            </w:r>
          </w:p>
        </w:tc>
      </w:tr>
      <w:tr w:rsidR="00027FAD" w:rsidRPr="00D048FC" w:rsidTr="00027FAD">
        <w:tc>
          <w:tcPr>
            <w:tcW w:w="1367" w:type="dxa"/>
            <w:shd w:val="clear" w:color="auto" w:fill="auto"/>
          </w:tcPr>
          <w:p w:rsidR="00027FAD" w:rsidRPr="00D048FC" w:rsidRDefault="00027FAD" w:rsidP="00027FAD">
            <w:pPr>
              <w:spacing w:line="240" w:lineRule="auto"/>
              <w:rPr>
                <w:rFonts w:asciiTheme="majorHAnsi" w:hAnsiTheme="majorHAnsi" w:cstheme="majorHAnsi"/>
                <w:sz w:val="24"/>
                <w:szCs w:val="24"/>
                <w:lang w:val="en-US"/>
              </w:rPr>
            </w:pPr>
            <w:r w:rsidRPr="00D048FC">
              <w:rPr>
                <w:rFonts w:asciiTheme="majorHAnsi" w:hAnsiTheme="majorHAnsi" w:cstheme="majorHAnsi"/>
                <w:sz w:val="24"/>
                <w:szCs w:val="24"/>
                <w:lang w:val="en-US"/>
              </w:rPr>
              <w:lastRenderedPageBreak/>
              <w:t>Year 6</w:t>
            </w:r>
          </w:p>
        </w:tc>
        <w:tc>
          <w:tcPr>
            <w:tcW w:w="9092" w:type="dxa"/>
            <w:shd w:val="clear" w:color="auto" w:fill="auto"/>
          </w:tcPr>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people have different kinds of relationships in their lives, including romantic or intimate relationships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that people who are attracted to and love each other can be of any gender, ethnicity or faith; the way couples care for one another</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adults can choose to be part of a committed relationship or not, including marriage or civil partnership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that marriage should be wanted equally by both people and that forcing someone to marry against their will is a crime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puberty relates to growing from childhood to adulthood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about the reproductive organs and process - how babies are conceived and born and how they need to be cared for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that there are ways to prevent a baby being made</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growing up and becoming more independent comes with increased opportunities and responsibilities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 xml:space="preserve">how friendships may change as they grow and how to manage this </w:t>
            </w:r>
          </w:p>
          <w:p w:rsidR="00027FAD" w:rsidRPr="00D048FC" w:rsidRDefault="00027FAD" w:rsidP="00027FAD">
            <w:pPr>
              <w:numPr>
                <w:ilvl w:val="0"/>
                <w:numId w:val="22"/>
              </w:numPr>
              <w:spacing w:after="200" w:line="240" w:lineRule="auto"/>
              <w:rPr>
                <w:rFonts w:asciiTheme="majorHAnsi" w:hAnsiTheme="majorHAnsi" w:cstheme="majorHAnsi"/>
                <w:sz w:val="24"/>
                <w:szCs w:val="24"/>
              </w:rPr>
            </w:pPr>
            <w:r w:rsidRPr="00D048FC">
              <w:rPr>
                <w:rFonts w:asciiTheme="majorHAnsi" w:hAnsiTheme="majorHAnsi" w:cstheme="majorHAnsi"/>
                <w:sz w:val="24"/>
                <w:szCs w:val="24"/>
              </w:rPr>
              <w:t>how to manage change, including moving to secondary school; how to ask for support or where to seek further information and advice regarding growing up and changing</w:t>
            </w:r>
          </w:p>
        </w:tc>
      </w:tr>
    </w:tbl>
    <w:p w:rsidR="00E20711" w:rsidRPr="00D048FC" w:rsidRDefault="00E20711">
      <w:pPr>
        <w:rPr>
          <w:rFonts w:asciiTheme="majorHAnsi" w:hAnsiTheme="majorHAnsi" w:cstheme="majorHAnsi"/>
          <w:sz w:val="24"/>
          <w:szCs w:val="24"/>
        </w:rPr>
      </w:pPr>
    </w:p>
    <w:p w:rsidR="00027FAD" w:rsidRPr="00F321D4" w:rsidRDefault="00027FAD" w:rsidP="00027FAD">
      <w:pPr>
        <w:spacing w:line="257" w:lineRule="auto"/>
        <w:jc w:val="center"/>
        <w:rPr>
          <w:rFonts w:asciiTheme="majorHAnsi" w:eastAsia="Calibri" w:hAnsiTheme="majorHAnsi" w:cstheme="majorHAnsi"/>
          <w:b/>
          <w:color w:val="002060"/>
          <w:sz w:val="32"/>
          <w:szCs w:val="32"/>
        </w:rPr>
      </w:pPr>
      <w:r w:rsidRPr="00F321D4">
        <w:rPr>
          <w:rFonts w:asciiTheme="majorHAnsi" w:eastAsia="Calibri" w:hAnsiTheme="majorHAnsi" w:cstheme="majorHAnsi"/>
          <w:b/>
          <w:color w:val="002060"/>
          <w:sz w:val="32"/>
          <w:szCs w:val="32"/>
        </w:rPr>
        <w:t xml:space="preserve">How do we measure the impact of </w:t>
      </w:r>
      <w:r>
        <w:rPr>
          <w:rFonts w:asciiTheme="majorHAnsi" w:eastAsia="Calibri" w:hAnsiTheme="majorHAnsi" w:cstheme="majorHAnsi"/>
          <w:b/>
          <w:color w:val="002060"/>
          <w:sz w:val="32"/>
          <w:szCs w:val="32"/>
        </w:rPr>
        <w:t>the RSE</w:t>
      </w:r>
      <w:r w:rsidRPr="00F321D4">
        <w:rPr>
          <w:rFonts w:asciiTheme="majorHAnsi" w:eastAsia="Calibri" w:hAnsiTheme="majorHAnsi" w:cstheme="majorHAnsi"/>
          <w:b/>
          <w:color w:val="002060"/>
          <w:sz w:val="32"/>
          <w:szCs w:val="32"/>
        </w:rPr>
        <w:t xml:space="preserve"> Curriculum?</w:t>
      </w:r>
    </w:p>
    <w:tbl>
      <w:tblPr>
        <w:tblStyle w:val="1"/>
        <w:tblW w:w="10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4"/>
        <w:gridCol w:w="4150"/>
        <w:gridCol w:w="3596"/>
      </w:tblGrid>
      <w:tr w:rsidR="00027FAD" w:rsidRPr="00133079" w:rsidTr="00027FAD">
        <w:trPr>
          <w:trHeight w:val="251"/>
        </w:trPr>
        <w:tc>
          <w:tcPr>
            <w:tcW w:w="2974"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b/>
                <w:sz w:val="24"/>
                <w:szCs w:val="24"/>
              </w:rPr>
            </w:pPr>
            <w:r w:rsidRPr="00133079">
              <w:rPr>
                <w:rFonts w:asciiTheme="majorHAnsi" w:eastAsia="Calibri" w:hAnsiTheme="majorHAnsi" w:cstheme="majorHAnsi"/>
                <w:b/>
                <w:sz w:val="24"/>
                <w:szCs w:val="24"/>
              </w:rPr>
              <w:t>QET Curriculum Principle</w:t>
            </w:r>
          </w:p>
        </w:tc>
        <w:tc>
          <w:tcPr>
            <w:tcW w:w="4150"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b/>
                <w:sz w:val="24"/>
                <w:szCs w:val="24"/>
              </w:rPr>
            </w:pPr>
            <w:r w:rsidRPr="00133079">
              <w:rPr>
                <w:rFonts w:asciiTheme="majorHAnsi" w:eastAsia="Calibri" w:hAnsiTheme="majorHAnsi" w:cstheme="majorHAnsi"/>
                <w:b/>
                <w:sz w:val="24"/>
                <w:szCs w:val="24"/>
              </w:rPr>
              <w:t>Examples of success</w:t>
            </w:r>
          </w:p>
        </w:tc>
        <w:tc>
          <w:tcPr>
            <w:tcW w:w="3596"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b/>
                <w:sz w:val="24"/>
                <w:szCs w:val="24"/>
              </w:rPr>
            </w:pPr>
            <w:r w:rsidRPr="00133079">
              <w:rPr>
                <w:rFonts w:asciiTheme="majorHAnsi" w:eastAsia="Calibri" w:hAnsiTheme="majorHAnsi" w:cstheme="majorHAnsi"/>
                <w:b/>
                <w:sz w:val="24"/>
                <w:szCs w:val="24"/>
              </w:rPr>
              <w:t>Where will they find this?</w:t>
            </w:r>
          </w:p>
        </w:tc>
      </w:tr>
      <w:tr w:rsidR="00027FAD" w:rsidRPr="00133079" w:rsidTr="00027FAD">
        <w:trPr>
          <w:trHeight w:val="991"/>
        </w:trPr>
        <w:tc>
          <w:tcPr>
            <w:tcW w:w="2974"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sz w:val="24"/>
                <w:szCs w:val="24"/>
              </w:rPr>
            </w:pPr>
            <w:r w:rsidRPr="00133079">
              <w:rPr>
                <w:rFonts w:asciiTheme="majorHAnsi" w:eastAsia="Calibri" w:hAnsiTheme="majorHAnsi" w:cstheme="majorHAnsi"/>
                <w:b/>
                <w:sz w:val="24"/>
                <w:szCs w:val="24"/>
              </w:rPr>
              <w:t>S</w:t>
            </w:r>
            <w:r w:rsidRPr="00133079">
              <w:rPr>
                <w:rFonts w:asciiTheme="majorHAnsi" w:eastAsia="Calibri" w:hAnsiTheme="majorHAnsi" w:cstheme="majorHAnsi"/>
                <w:sz w:val="24"/>
                <w:szCs w:val="24"/>
              </w:rPr>
              <w:t>equenced?</w:t>
            </w:r>
          </w:p>
        </w:tc>
        <w:tc>
          <w:tcPr>
            <w:tcW w:w="4150" w:type="dxa"/>
            <w:shd w:val="clear" w:color="auto" w:fill="auto"/>
            <w:tcMar>
              <w:top w:w="100" w:type="dxa"/>
              <w:left w:w="100" w:type="dxa"/>
              <w:bottom w:w="100" w:type="dxa"/>
              <w:right w:w="100" w:type="dxa"/>
            </w:tcMar>
          </w:tcPr>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Is key knowledge logically-ordered?</w:t>
            </w:r>
          </w:p>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 xml:space="preserve">Are the children  </w:t>
            </w:r>
            <w:r w:rsidR="008E4989">
              <w:rPr>
                <w:rFonts w:asciiTheme="majorHAnsi" w:eastAsia="Calibri" w:hAnsiTheme="majorHAnsi" w:cstheme="majorHAnsi"/>
                <w:sz w:val="24"/>
                <w:szCs w:val="24"/>
              </w:rPr>
              <w:t xml:space="preserve">able to build on prior learning </w:t>
            </w:r>
          </w:p>
        </w:tc>
        <w:tc>
          <w:tcPr>
            <w:tcW w:w="3596" w:type="dxa"/>
            <w:shd w:val="clear" w:color="auto" w:fill="auto"/>
            <w:tcMar>
              <w:top w:w="100" w:type="dxa"/>
              <w:left w:w="100" w:type="dxa"/>
              <w:bottom w:w="100" w:type="dxa"/>
              <w:right w:w="100" w:type="dxa"/>
            </w:tcMar>
          </w:tcPr>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Work scrutiny</w:t>
            </w:r>
          </w:p>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Working walls</w:t>
            </w:r>
          </w:p>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Learning walks/ drop ins</w:t>
            </w:r>
          </w:p>
        </w:tc>
      </w:tr>
      <w:tr w:rsidR="00027FAD" w:rsidRPr="00133079" w:rsidTr="00027FAD">
        <w:trPr>
          <w:trHeight w:val="505"/>
        </w:trPr>
        <w:tc>
          <w:tcPr>
            <w:tcW w:w="2974"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sz w:val="24"/>
                <w:szCs w:val="24"/>
              </w:rPr>
            </w:pPr>
            <w:r w:rsidRPr="00133079">
              <w:rPr>
                <w:rFonts w:asciiTheme="majorHAnsi" w:eastAsia="Calibri" w:hAnsiTheme="majorHAnsi" w:cstheme="majorHAnsi"/>
                <w:b/>
                <w:sz w:val="24"/>
                <w:szCs w:val="24"/>
              </w:rPr>
              <w:t>M</w:t>
            </w:r>
            <w:r w:rsidRPr="00133079">
              <w:rPr>
                <w:rFonts w:asciiTheme="majorHAnsi" w:eastAsia="Calibri" w:hAnsiTheme="majorHAnsi" w:cstheme="majorHAnsi"/>
                <w:sz w:val="24"/>
                <w:szCs w:val="24"/>
              </w:rPr>
              <w:t>otivating?</w:t>
            </w:r>
          </w:p>
        </w:tc>
        <w:tc>
          <w:tcPr>
            <w:tcW w:w="4150" w:type="dxa"/>
            <w:shd w:val="clear" w:color="auto" w:fill="auto"/>
            <w:tcMar>
              <w:top w:w="100" w:type="dxa"/>
              <w:left w:w="100" w:type="dxa"/>
              <w:bottom w:w="100" w:type="dxa"/>
              <w:right w:w="100" w:type="dxa"/>
            </w:tcMar>
          </w:tcPr>
          <w:p w:rsidR="00F86200" w:rsidRDefault="00F86200" w:rsidP="00F86200">
            <w:pPr>
              <w:widowControl w:val="0"/>
              <w:numPr>
                <w:ilvl w:val="0"/>
                <w:numId w:val="5"/>
              </w:numPr>
              <w:spacing w:line="240" w:lineRule="auto"/>
              <w:rPr>
                <w:rFonts w:asciiTheme="majorHAnsi" w:eastAsia="Calibri" w:hAnsiTheme="majorHAnsi" w:cstheme="majorHAnsi"/>
                <w:sz w:val="24"/>
                <w:szCs w:val="24"/>
              </w:rPr>
            </w:pPr>
            <w:r w:rsidRPr="00F86200">
              <w:rPr>
                <w:rFonts w:asciiTheme="majorHAnsi" w:eastAsia="Calibri" w:hAnsiTheme="majorHAnsi" w:cstheme="majorHAnsi"/>
                <w:sz w:val="24"/>
                <w:szCs w:val="24"/>
              </w:rPr>
              <w:t>Are children independent?</w:t>
            </w:r>
          </w:p>
          <w:p w:rsidR="008E4989" w:rsidRPr="00F86200" w:rsidRDefault="008E4989" w:rsidP="00F86200">
            <w:pPr>
              <w:widowControl w:val="0"/>
              <w:numPr>
                <w:ilvl w:val="0"/>
                <w:numId w:val="5"/>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Are the children seeking own ways to promote their well-being </w:t>
            </w:r>
          </w:p>
          <w:p w:rsidR="00027FAD" w:rsidRPr="00133079" w:rsidRDefault="00027FAD" w:rsidP="00F86200">
            <w:pPr>
              <w:widowControl w:val="0"/>
              <w:spacing w:line="240" w:lineRule="auto"/>
              <w:ind w:left="720"/>
              <w:rPr>
                <w:rFonts w:asciiTheme="majorHAnsi" w:eastAsia="Calibri" w:hAnsiTheme="majorHAnsi" w:cstheme="majorHAnsi"/>
                <w:sz w:val="24"/>
                <w:szCs w:val="24"/>
              </w:rPr>
            </w:pPr>
          </w:p>
        </w:tc>
        <w:tc>
          <w:tcPr>
            <w:tcW w:w="3596" w:type="dxa"/>
            <w:shd w:val="clear" w:color="auto" w:fill="auto"/>
            <w:tcMar>
              <w:top w:w="100" w:type="dxa"/>
              <w:left w:w="100" w:type="dxa"/>
              <w:bottom w:w="100" w:type="dxa"/>
              <w:right w:w="100" w:type="dxa"/>
            </w:tcMar>
          </w:tcPr>
          <w:p w:rsidR="00027FAD" w:rsidRPr="00133079" w:rsidRDefault="00027FAD" w:rsidP="00027FAD">
            <w:pPr>
              <w:widowControl w:val="0"/>
              <w:numPr>
                <w:ilvl w:val="0"/>
                <w:numId w:val="5"/>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Pupil voice</w:t>
            </w:r>
          </w:p>
          <w:p w:rsidR="00027FAD" w:rsidRPr="00133079" w:rsidRDefault="00027FAD" w:rsidP="00027FAD">
            <w:pPr>
              <w:widowControl w:val="0"/>
              <w:spacing w:line="240" w:lineRule="auto"/>
              <w:ind w:left="720"/>
              <w:rPr>
                <w:rFonts w:asciiTheme="majorHAnsi" w:eastAsia="Calibri" w:hAnsiTheme="majorHAnsi" w:cstheme="majorHAnsi"/>
                <w:sz w:val="24"/>
                <w:szCs w:val="24"/>
              </w:rPr>
            </w:pPr>
          </w:p>
        </w:tc>
      </w:tr>
      <w:tr w:rsidR="00027FAD" w:rsidRPr="00133079" w:rsidTr="00027FAD">
        <w:trPr>
          <w:trHeight w:val="1516"/>
        </w:trPr>
        <w:tc>
          <w:tcPr>
            <w:tcW w:w="2974"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sz w:val="24"/>
                <w:szCs w:val="24"/>
              </w:rPr>
            </w:pPr>
            <w:r w:rsidRPr="00133079">
              <w:rPr>
                <w:rFonts w:asciiTheme="majorHAnsi" w:eastAsia="Calibri" w:hAnsiTheme="majorHAnsi" w:cstheme="majorHAnsi"/>
                <w:b/>
                <w:sz w:val="24"/>
                <w:szCs w:val="24"/>
              </w:rPr>
              <w:lastRenderedPageBreak/>
              <w:t>A</w:t>
            </w:r>
            <w:r w:rsidRPr="00133079">
              <w:rPr>
                <w:rFonts w:asciiTheme="majorHAnsi" w:eastAsia="Calibri" w:hAnsiTheme="majorHAnsi" w:cstheme="majorHAnsi"/>
                <w:sz w:val="24"/>
                <w:szCs w:val="24"/>
              </w:rPr>
              <w:t>mbitious?</w:t>
            </w:r>
          </w:p>
        </w:tc>
        <w:tc>
          <w:tcPr>
            <w:tcW w:w="4150" w:type="dxa"/>
            <w:shd w:val="clear" w:color="auto" w:fill="auto"/>
            <w:tcMar>
              <w:top w:w="100" w:type="dxa"/>
              <w:left w:w="100" w:type="dxa"/>
              <w:bottom w:w="100" w:type="dxa"/>
              <w:right w:w="100" w:type="dxa"/>
            </w:tcMar>
          </w:tcPr>
          <w:p w:rsidR="00027FAD" w:rsidRDefault="00F86200" w:rsidP="00027FAD">
            <w:pPr>
              <w:widowControl w:val="0"/>
              <w:numPr>
                <w:ilvl w:val="0"/>
                <w:numId w:val="14"/>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Is sufficient progress being made?</w:t>
            </w:r>
          </w:p>
          <w:p w:rsidR="00F86200" w:rsidRPr="00133079" w:rsidRDefault="00F86200" w:rsidP="00027FAD">
            <w:pPr>
              <w:widowControl w:val="0"/>
              <w:numPr>
                <w:ilvl w:val="0"/>
                <w:numId w:val="14"/>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Are children displaying an increasing disciplinary knowledge and skills for life?</w:t>
            </w:r>
          </w:p>
        </w:tc>
        <w:tc>
          <w:tcPr>
            <w:tcW w:w="3596" w:type="dxa"/>
            <w:shd w:val="clear" w:color="auto" w:fill="auto"/>
            <w:tcMar>
              <w:top w:w="100" w:type="dxa"/>
              <w:left w:w="100" w:type="dxa"/>
              <w:bottom w:w="100" w:type="dxa"/>
              <w:right w:w="100" w:type="dxa"/>
            </w:tcMar>
          </w:tcPr>
          <w:p w:rsidR="00027FAD" w:rsidRPr="00133079" w:rsidRDefault="00027FAD" w:rsidP="00027FAD">
            <w:pPr>
              <w:widowControl w:val="0"/>
              <w:numPr>
                <w:ilvl w:val="0"/>
                <w:numId w:val="14"/>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work scrutiny</w:t>
            </w:r>
          </w:p>
          <w:p w:rsidR="00027FAD" w:rsidRPr="00133079" w:rsidRDefault="00027FAD" w:rsidP="00027FAD">
            <w:pPr>
              <w:widowControl w:val="0"/>
              <w:numPr>
                <w:ilvl w:val="0"/>
                <w:numId w:val="14"/>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Learning walks/ drop ins</w:t>
            </w:r>
          </w:p>
          <w:p w:rsidR="00027FAD" w:rsidRPr="00133079" w:rsidRDefault="00027FAD" w:rsidP="00027FAD">
            <w:pPr>
              <w:widowControl w:val="0"/>
              <w:numPr>
                <w:ilvl w:val="0"/>
                <w:numId w:val="14"/>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Data</w:t>
            </w:r>
          </w:p>
        </w:tc>
      </w:tr>
      <w:tr w:rsidR="00027FAD" w:rsidRPr="00133079" w:rsidTr="00027FAD">
        <w:trPr>
          <w:trHeight w:val="1010"/>
        </w:trPr>
        <w:tc>
          <w:tcPr>
            <w:tcW w:w="2974"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sz w:val="24"/>
                <w:szCs w:val="24"/>
              </w:rPr>
            </w:pPr>
            <w:r w:rsidRPr="00133079">
              <w:rPr>
                <w:rFonts w:asciiTheme="majorHAnsi" w:eastAsia="Calibri" w:hAnsiTheme="majorHAnsi" w:cstheme="majorHAnsi"/>
                <w:b/>
                <w:sz w:val="24"/>
                <w:szCs w:val="24"/>
              </w:rPr>
              <w:t>R</w:t>
            </w:r>
            <w:r w:rsidRPr="00133079">
              <w:rPr>
                <w:rFonts w:asciiTheme="majorHAnsi" w:eastAsia="Calibri" w:hAnsiTheme="majorHAnsi" w:cstheme="majorHAnsi"/>
                <w:sz w:val="24"/>
                <w:szCs w:val="24"/>
              </w:rPr>
              <w:t>esponsive?</w:t>
            </w:r>
          </w:p>
        </w:tc>
        <w:tc>
          <w:tcPr>
            <w:tcW w:w="4150" w:type="dxa"/>
            <w:shd w:val="clear" w:color="auto" w:fill="auto"/>
            <w:tcMar>
              <w:top w:w="100" w:type="dxa"/>
              <w:left w:w="100" w:type="dxa"/>
              <w:bottom w:w="100" w:type="dxa"/>
              <w:right w:w="100" w:type="dxa"/>
            </w:tcMar>
          </w:tcPr>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Do lessons deviate from the plan?</w:t>
            </w:r>
          </w:p>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 xml:space="preserve">Are lessons planned from what is needed using the </w:t>
            </w:r>
            <w:r w:rsidR="00133079" w:rsidRPr="00133079">
              <w:rPr>
                <w:rFonts w:asciiTheme="majorHAnsi" w:eastAsia="Calibri" w:hAnsiTheme="majorHAnsi" w:cstheme="majorHAnsi"/>
                <w:sz w:val="24"/>
                <w:szCs w:val="24"/>
              </w:rPr>
              <w:t>national curriculum</w:t>
            </w:r>
            <w:r w:rsidR="00F86200">
              <w:rPr>
                <w:rFonts w:asciiTheme="majorHAnsi" w:eastAsia="Calibri" w:hAnsiTheme="majorHAnsi" w:cstheme="majorHAnsi"/>
                <w:sz w:val="24"/>
                <w:szCs w:val="24"/>
              </w:rPr>
              <w:t>?</w:t>
            </w:r>
          </w:p>
        </w:tc>
        <w:tc>
          <w:tcPr>
            <w:tcW w:w="3596" w:type="dxa"/>
            <w:shd w:val="clear" w:color="auto" w:fill="auto"/>
            <w:tcMar>
              <w:top w:w="100" w:type="dxa"/>
              <w:left w:w="100" w:type="dxa"/>
              <w:bottom w:w="100" w:type="dxa"/>
              <w:right w:w="100" w:type="dxa"/>
            </w:tcMar>
          </w:tcPr>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Work scrutiny</w:t>
            </w:r>
          </w:p>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Working walls</w:t>
            </w:r>
          </w:p>
          <w:p w:rsidR="00027FAD" w:rsidRPr="00133079" w:rsidRDefault="00027FAD" w:rsidP="00027FAD">
            <w:pPr>
              <w:widowControl w:val="0"/>
              <w:numPr>
                <w:ilvl w:val="0"/>
                <w:numId w:val="13"/>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Learning walks/ drop ins</w:t>
            </w:r>
          </w:p>
        </w:tc>
      </w:tr>
      <w:tr w:rsidR="00027FAD" w:rsidRPr="00133079" w:rsidTr="00027FAD">
        <w:trPr>
          <w:trHeight w:val="1010"/>
        </w:trPr>
        <w:tc>
          <w:tcPr>
            <w:tcW w:w="2974" w:type="dxa"/>
            <w:shd w:val="clear" w:color="auto" w:fill="auto"/>
            <w:tcMar>
              <w:top w:w="100" w:type="dxa"/>
              <w:left w:w="100" w:type="dxa"/>
              <w:bottom w:w="100" w:type="dxa"/>
              <w:right w:w="100" w:type="dxa"/>
            </w:tcMar>
          </w:tcPr>
          <w:p w:rsidR="00027FAD" w:rsidRPr="00133079" w:rsidRDefault="00027FAD" w:rsidP="00027FAD">
            <w:pPr>
              <w:widowControl w:val="0"/>
              <w:spacing w:line="240" w:lineRule="auto"/>
              <w:rPr>
                <w:rFonts w:asciiTheme="majorHAnsi" w:eastAsia="Calibri" w:hAnsiTheme="majorHAnsi" w:cstheme="majorHAnsi"/>
                <w:sz w:val="24"/>
                <w:szCs w:val="24"/>
              </w:rPr>
            </w:pPr>
            <w:r w:rsidRPr="00133079">
              <w:rPr>
                <w:rFonts w:asciiTheme="majorHAnsi" w:eastAsia="Calibri" w:hAnsiTheme="majorHAnsi" w:cstheme="majorHAnsi"/>
                <w:b/>
                <w:sz w:val="24"/>
                <w:szCs w:val="24"/>
              </w:rPr>
              <w:t>T</w:t>
            </w:r>
            <w:r w:rsidRPr="00133079">
              <w:rPr>
                <w:rFonts w:asciiTheme="majorHAnsi" w:eastAsia="Calibri" w:hAnsiTheme="majorHAnsi" w:cstheme="majorHAnsi"/>
                <w:sz w:val="24"/>
                <w:szCs w:val="24"/>
              </w:rPr>
              <w:t>ransformative?</w:t>
            </w:r>
          </w:p>
        </w:tc>
        <w:tc>
          <w:tcPr>
            <w:tcW w:w="4150" w:type="dxa"/>
            <w:shd w:val="clear" w:color="auto" w:fill="auto"/>
            <w:tcMar>
              <w:top w:w="100" w:type="dxa"/>
              <w:left w:w="100" w:type="dxa"/>
              <w:bottom w:w="100" w:type="dxa"/>
              <w:right w:w="100" w:type="dxa"/>
            </w:tcMar>
          </w:tcPr>
          <w:p w:rsidR="00027FAD" w:rsidRPr="00133079" w:rsidRDefault="00027FAD" w:rsidP="00027FAD">
            <w:pPr>
              <w:widowControl w:val="0"/>
              <w:numPr>
                <w:ilvl w:val="0"/>
                <w:numId w:val="5"/>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 xml:space="preserve">Are children more confident in their </w:t>
            </w:r>
            <w:r w:rsidR="00133079" w:rsidRPr="00133079">
              <w:rPr>
                <w:rFonts w:asciiTheme="majorHAnsi" w:eastAsia="Calibri" w:hAnsiTheme="majorHAnsi" w:cstheme="majorHAnsi"/>
                <w:sz w:val="24"/>
                <w:szCs w:val="24"/>
              </w:rPr>
              <w:t>understanding</w:t>
            </w:r>
            <w:r w:rsidR="008E4989">
              <w:rPr>
                <w:rFonts w:asciiTheme="majorHAnsi" w:eastAsia="Calibri" w:hAnsiTheme="majorHAnsi" w:cstheme="majorHAnsi"/>
                <w:sz w:val="24"/>
                <w:szCs w:val="24"/>
              </w:rPr>
              <w:t xml:space="preserve"> of themselves and others</w:t>
            </w:r>
            <w:r w:rsidR="00133079" w:rsidRPr="00133079">
              <w:rPr>
                <w:rFonts w:asciiTheme="majorHAnsi" w:eastAsia="Calibri" w:hAnsiTheme="majorHAnsi" w:cstheme="majorHAnsi"/>
                <w:sz w:val="24"/>
                <w:szCs w:val="24"/>
              </w:rPr>
              <w:t>?</w:t>
            </w:r>
          </w:p>
          <w:p w:rsidR="00027FAD" w:rsidRPr="00133079" w:rsidRDefault="00027FAD" w:rsidP="00027FAD">
            <w:pPr>
              <w:widowControl w:val="0"/>
              <w:numPr>
                <w:ilvl w:val="0"/>
                <w:numId w:val="5"/>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Have children gone on to do something in their own time on this?</w:t>
            </w:r>
          </w:p>
        </w:tc>
        <w:tc>
          <w:tcPr>
            <w:tcW w:w="3596" w:type="dxa"/>
            <w:shd w:val="clear" w:color="auto" w:fill="auto"/>
            <w:tcMar>
              <w:top w:w="100" w:type="dxa"/>
              <w:left w:w="100" w:type="dxa"/>
              <w:bottom w:w="100" w:type="dxa"/>
              <w:right w:w="100" w:type="dxa"/>
            </w:tcMar>
          </w:tcPr>
          <w:p w:rsidR="00027FAD" w:rsidRPr="00133079" w:rsidRDefault="00027FAD" w:rsidP="00027FAD">
            <w:pPr>
              <w:widowControl w:val="0"/>
              <w:numPr>
                <w:ilvl w:val="0"/>
                <w:numId w:val="5"/>
              </w:numPr>
              <w:spacing w:line="240" w:lineRule="auto"/>
              <w:rPr>
                <w:rFonts w:asciiTheme="majorHAnsi" w:eastAsia="Calibri" w:hAnsiTheme="majorHAnsi" w:cstheme="majorHAnsi"/>
                <w:sz w:val="24"/>
                <w:szCs w:val="24"/>
              </w:rPr>
            </w:pPr>
            <w:r w:rsidRPr="00133079">
              <w:rPr>
                <w:rFonts w:asciiTheme="majorHAnsi" w:eastAsia="Calibri" w:hAnsiTheme="majorHAnsi" w:cstheme="majorHAnsi"/>
                <w:sz w:val="24"/>
                <w:szCs w:val="24"/>
              </w:rPr>
              <w:t>Pupil voice</w:t>
            </w:r>
          </w:p>
          <w:p w:rsidR="00027FAD" w:rsidRPr="00133079" w:rsidRDefault="008E4989" w:rsidP="00027FAD">
            <w:pPr>
              <w:widowControl w:val="0"/>
              <w:numPr>
                <w:ilvl w:val="0"/>
                <w:numId w:val="5"/>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Impact/data</w:t>
            </w:r>
          </w:p>
        </w:tc>
      </w:tr>
    </w:tbl>
    <w:p w:rsidR="00027FAD" w:rsidRPr="00133079" w:rsidRDefault="00027FAD">
      <w:pPr>
        <w:rPr>
          <w:rFonts w:asciiTheme="majorHAnsi" w:hAnsiTheme="majorHAnsi" w:cstheme="majorHAnsi"/>
          <w:sz w:val="24"/>
          <w:szCs w:val="24"/>
        </w:rPr>
      </w:pPr>
    </w:p>
    <w:sectPr w:rsidR="00027FAD" w:rsidRPr="00133079" w:rsidSect="00DC67E8">
      <w:type w:val="continuous"/>
      <w:pgSz w:w="11909" w:h="16834"/>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61961"/>
    <w:multiLevelType w:val="hybridMultilevel"/>
    <w:tmpl w:val="C9A2024A"/>
    <w:lvl w:ilvl="0" w:tplc="3D74017E">
      <w:start w:val="1"/>
      <w:numFmt w:val="bullet"/>
      <w:lvlText w:val=""/>
      <w:lvlJc w:val="left"/>
      <w:pPr>
        <w:tabs>
          <w:tab w:val="num" w:pos="720"/>
        </w:tabs>
        <w:ind w:left="720" w:hanging="360"/>
      </w:pPr>
      <w:rPr>
        <w:rFonts w:ascii="Wingdings 3" w:hAnsi="Wingdings 3" w:hint="default"/>
      </w:rPr>
    </w:lvl>
    <w:lvl w:ilvl="1" w:tplc="7708FC20" w:tentative="1">
      <w:start w:val="1"/>
      <w:numFmt w:val="bullet"/>
      <w:lvlText w:val=""/>
      <w:lvlJc w:val="left"/>
      <w:pPr>
        <w:tabs>
          <w:tab w:val="num" w:pos="1440"/>
        </w:tabs>
        <w:ind w:left="1440" w:hanging="360"/>
      </w:pPr>
      <w:rPr>
        <w:rFonts w:ascii="Wingdings 3" w:hAnsi="Wingdings 3" w:hint="default"/>
      </w:rPr>
    </w:lvl>
    <w:lvl w:ilvl="2" w:tplc="1938F8CA" w:tentative="1">
      <w:start w:val="1"/>
      <w:numFmt w:val="bullet"/>
      <w:lvlText w:val=""/>
      <w:lvlJc w:val="left"/>
      <w:pPr>
        <w:tabs>
          <w:tab w:val="num" w:pos="2160"/>
        </w:tabs>
        <w:ind w:left="2160" w:hanging="360"/>
      </w:pPr>
      <w:rPr>
        <w:rFonts w:ascii="Wingdings 3" w:hAnsi="Wingdings 3" w:hint="default"/>
      </w:rPr>
    </w:lvl>
    <w:lvl w:ilvl="3" w:tplc="021E93D4" w:tentative="1">
      <w:start w:val="1"/>
      <w:numFmt w:val="bullet"/>
      <w:lvlText w:val=""/>
      <w:lvlJc w:val="left"/>
      <w:pPr>
        <w:tabs>
          <w:tab w:val="num" w:pos="2880"/>
        </w:tabs>
        <w:ind w:left="2880" w:hanging="360"/>
      </w:pPr>
      <w:rPr>
        <w:rFonts w:ascii="Wingdings 3" w:hAnsi="Wingdings 3" w:hint="default"/>
      </w:rPr>
    </w:lvl>
    <w:lvl w:ilvl="4" w:tplc="8F66ABDC" w:tentative="1">
      <w:start w:val="1"/>
      <w:numFmt w:val="bullet"/>
      <w:lvlText w:val=""/>
      <w:lvlJc w:val="left"/>
      <w:pPr>
        <w:tabs>
          <w:tab w:val="num" w:pos="3600"/>
        </w:tabs>
        <w:ind w:left="3600" w:hanging="360"/>
      </w:pPr>
      <w:rPr>
        <w:rFonts w:ascii="Wingdings 3" w:hAnsi="Wingdings 3" w:hint="default"/>
      </w:rPr>
    </w:lvl>
    <w:lvl w:ilvl="5" w:tplc="C8F64198" w:tentative="1">
      <w:start w:val="1"/>
      <w:numFmt w:val="bullet"/>
      <w:lvlText w:val=""/>
      <w:lvlJc w:val="left"/>
      <w:pPr>
        <w:tabs>
          <w:tab w:val="num" w:pos="4320"/>
        </w:tabs>
        <w:ind w:left="4320" w:hanging="360"/>
      </w:pPr>
      <w:rPr>
        <w:rFonts w:ascii="Wingdings 3" w:hAnsi="Wingdings 3" w:hint="default"/>
      </w:rPr>
    </w:lvl>
    <w:lvl w:ilvl="6" w:tplc="CCA2099A" w:tentative="1">
      <w:start w:val="1"/>
      <w:numFmt w:val="bullet"/>
      <w:lvlText w:val=""/>
      <w:lvlJc w:val="left"/>
      <w:pPr>
        <w:tabs>
          <w:tab w:val="num" w:pos="5040"/>
        </w:tabs>
        <w:ind w:left="5040" w:hanging="360"/>
      </w:pPr>
      <w:rPr>
        <w:rFonts w:ascii="Wingdings 3" w:hAnsi="Wingdings 3" w:hint="default"/>
      </w:rPr>
    </w:lvl>
    <w:lvl w:ilvl="7" w:tplc="C25CC2F0" w:tentative="1">
      <w:start w:val="1"/>
      <w:numFmt w:val="bullet"/>
      <w:lvlText w:val=""/>
      <w:lvlJc w:val="left"/>
      <w:pPr>
        <w:tabs>
          <w:tab w:val="num" w:pos="5760"/>
        </w:tabs>
        <w:ind w:left="5760" w:hanging="360"/>
      </w:pPr>
      <w:rPr>
        <w:rFonts w:ascii="Wingdings 3" w:hAnsi="Wingdings 3" w:hint="default"/>
      </w:rPr>
    </w:lvl>
    <w:lvl w:ilvl="8" w:tplc="10B4212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7AF5271"/>
    <w:multiLevelType w:val="hybridMultilevel"/>
    <w:tmpl w:val="15D4CA2E"/>
    <w:lvl w:ilvl="0" w:tplc="DF6A62AC">
      <w:start w:val="1"/>
      <w:numFmt w:val="bullet"/>
      <w:lvlText w:val=""/>
      <w:lvlJc w:val="left"/>
      <w:pPr>
        <w:tabs>
          <w:tab w:val="num" w:pos="720"/>
        </w:tabs>
        <w:ind w:left="720" w:hanging="360"/>
      </w:pPr>
      <w:rPr>
        <w:rFonts w:ascii="Wingdings 3" w:hAnsi="Wingdings 3" w:hint="default"/>
      </w:rPr>
    </w:lvl>
    <w:lvl w:ilvl="1" w:tplc="D7F8DA3C" w:tentative="1">
      <w:start w:val="1"/>
      <w:numFmt w:val="bullet"/>
      <w:lvlText w:val=""/>
      <w:lvlJc w:val="left"/>
      <w:pPr>
        <w:tabs>
          <w:tab w:val="num" w:pos="1440"/>
        </w:tabs>
        <w:ind w:left="1440" w:hanging="360"/>
      </w:pPr>
      <w:rPr>
        <w:rFonts w:ascii="Wingdings 3" w:hAnsi="Wingdings 3" w:hint="default"/>
      </w:rPr>
    </w:lvl>
    <w:lvl w:ilvl="2" w:tplc="A8A431D6" w:tentative="1">
      <w:start w:val="1"/>
      <w:numFmt w:val="bullet"/>
      <w:lvlText w:val=""/>
      <w:lvlJc w:val="left"/>
      <w:pPr>
        <w:tabs>
          <w:tab w:val="num" w:pos="2160"/>
        </w:tabs>
        <w:ind w:left="2160" w:hanging="360"/>
      </w:pPr>
      <w:rPr>
        <w:rFonts w:ascii="Wingdings 3" w:hAnsi="Wingdings 3" w:hint="default"/>
      </w:rPr>
    </w:lvl>
    <w:lvl w:ilvl="3" w:tplc="29B6B512" w:tentative="1">
      <w:start w:val="1"/>
      <w:numFmt w:val="bullet"/>
      <w:lvlText w:val=""/>
      <w:lvlJc w:val="left"/>
      <w:pPr>
        <w:tabs>
          <w:tab w:val="num" w:pos="2880"/>
        </w:tabs>
        <w:ind w:left="2880" w:hanging="360"/>
      </w:pPr>
      <w:rPr>
        <w:rFonts w:ascii="Wingdings 3" w:hAnsi="Wingdings 3" w:hint="default"/>
      </w:rPr>
    </w:lvl>
    <w:lvl w:ilvl="4" w:tplc="E0B89D3E" w:tentative="1">
      <w:start w:val="1"/>
      <w:numFmt w:val="bullet"/>
      <w:lvlText w:val=""/>
      <w:lvlJc w:val="left"/>
      <w:pPr>
        <w:tabs>
          <w:tab w:val="num" w:pos="3600"/>
        </w:tabs>
        <w:ind w:left="3600" w:hanging="360"/>
      </w:pPr>
      <w:rPr>
        <w:rFonts w:ascii="Wingdings 3" w:hAnsi="Wingdings 3" w:hint="default"/>
      </w:rPr>
    </w:lvl>
    <w:lvl w:ilvl="5" w:tplc="04BABDA6" w:tentative="1">
      <w:start w:val="1"/>
      <w:numFmt w:val="bullet"/>
      <w:lvlText w:val=""/>
      <w:lvlJc w:val="left"/>
      <w:pPr>
        <w:tabs>
          <w:tab w:val="num" w:pos="4320"/>
        </w:tabs>
        <w:ind w:left="4320" w:hanging="360"/>
      </w:pPr>
      <w:rPr>
        <w:rFonts w:ascii="Wingdings 3" w:hAnsi="Wingdings 3" w:hint="default"/>
      </w:rPr>
    </w:lvl>
    <w:lvl w:ilvl="6" w:tplc="2D86B42E" w:tentative="1">
      <w:start w:val="1"/>
      <w:numFmt w:val="bullet"/>
      <w:lvlText w:val=""/>
      <w:lvlJc w:val="left"/>
      <w:pPr>
        <w:tabs>
          <w:tab w:val="num" w:pos="5040"/>
        </w:tabs>
        <w:ind w:left="5040" w:hanging="360"/>
      </w:pPr>
      <w:rPr>
        <w:rFonts w:ascii="Wingdings 3" w:hAnsi="Wingdings 3" w:hint="default"/>
      </w:rPr>
    </w:lvl>
    <w:lvl w:ilvl="7" w:tplc="FFAC0724" w:tentative="1">
      <w:start w:val="1"/>
      <w:numFmt w:val="bullet"/>
      <w:lvlText w:val=""/>
      <w:lvlJc w:val="left"/>
      <w:pPr>
        <w:tabs>
          <w:tab w:val="num" w:pos="5760"/>
        </w:tabs>
        <w:ind w:left="5760" w:hanging="360"/>
      </w:pPr>
      <w:rPr>
        <w:rFonts w:ascii="Wingdings 3" w:hAnsi="Wingdings 3" w:hint="default"/>
      </w:rPr>
    </w:lvl>
    <w:lvl w:ilvl="8" w:tplc="66BCD76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9017E96"/>
    <w:multiLevelType w:val="multilevel"/>
    <w:tmpl w:val="2E18CB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4835B0"/>
    <w:multiLevelType w:val="hybridMultilevel"/>
    <w:tmpl w:val="B6C63C14"/>
    <w:lvl w:ilvl="0" w:tplc="2E607D08">
      <w:start w:val="1"/>
      <w:numFmt w:val="bullet"/>
      <w:lvlText w:val=""/>
      <w:lvlJc w:val="left"/>
      <w:pPr>
        <w:tabs>
          <w:tab w:val="num" w:pos="720"/>
        </w:tabs>
        <w:ind w:left="720" w:hanging="360"/>
      </w:pPr>
      <w:rPr>
        <w:rFonts w:ascii="Wingdings 3" w:hAnsi="Wingdings 3" w:hint="default"/>
      </w:rPr>
    </w:lvl>
    <w:lvl w:ilvl="1" w:tplc="0AFE0258" w:tentative="1">
      <w:start w:val="1"/>
      <w:numFmt w:val="bullet"/>
      <w:lvlText w:val=""/>
      <w:lvlJc w:val="left"/>
      <w:pPr>
        <w:tabs>
          <w:tab w:val="num" w:pos="1440"/>
        </w:tabs>
        <w:ind w:left="1440" w:hanging="360"/>
      </w:pPr>
      <w:rPr>
        <w:rFonts w:ascii="Wingdings 3" w:hAnsi="Wingdings 3" w:hint="default"/>
      </w:rPr>
    </w:lvl>
    <w:lvl w:ilvl="2" w:tplc="6C4E7DAE" w:tentative="1">
      <w:start w:val="1"/>
      <w:numFmt w:val="bullet"/>
      <w:lvlText w:val=""/>
      <w:lvlJc w:val="left"/>
      <w:pPr>
        <w:tabs>
          <w:tab w:val="num" w:pos="2160"/>
        </w:tabs>
        <w:ind w:left="2160" w:hanging="360"/>
      </w:pPr>
      <w:rPr>
        <w:rFonts w:ascii="Wingdings 3" w:hAnsi="Wingdings 3" w:hint="default"/>
      </w:rPr>
    </w:lvl>
    <w:lvl w:ilvl="3" w:tplc="1F7AEBD0" w:tentative="1">
      <w:start w:val="1"/>
      <w:numFmt w:val="bullet"/>
      <w:lvlText w:val=""/>
      <w:lvlJc w:val="left"/>
      <w:pPr>
        <w:tabs>
          <w:tab w:val="num" w:pos="2880"/>
        </w:tabs>
        <w:ind w:left="2880" w:hanging="360"/>
      </w:pPr>
      <w:rPr>
        <w:rFonts w:ascii="Wingdings 3" w:hAnsi="Wingdings 3" w:hint="default"/>
      </w:rPr>
    </w:lvl>
    <w:lvl w:ilvl="4" w:tplc="13424488" w:tentative="1">
      <w:start w:val="1"/>
      <w:numFmt w:val="bullet"/>
      <w:lvlText w:val=""/>
      <w:lvlJc w:val="left"/>
      <w:pPr>
        <w:tabs>
          <w:tab w:val="num" w:pos="3600"/>
        </w:tabs>
        <w:ind w:left="3600" w:hanging="360"/>
      </w:pPr>
      <w:rPr>
        <w:rFonts w:ascii="Wingdings 3" w:hAnsi="Wingdings 3" w:hint="default"/>
      </w:rPr>
    </w:lvl>
    <w:lvl w:ilvl="5" w:tplc="68249ACE" w:tentative="1">
      <w:start w:val="1"/>
      <w:numFmt w:val="bullet"/>
      <w:lvlText w:val=""/>
      <w:lvlJc w:val="left"/>
      <w:pPr>
        <w:tabs>
          <w:tab w:val="num" w:pos="4320"/>
        </w:tabs>
        <w:ind w:left="4320" w:hanging="360"/>
      </w:pPr>
      <w:rPr>
        <w:rFonts w:ascii="Wingdings 3" w:hAnsi="Wingdings 3" w:hint="default"/>
      </w:rPr>
    </w:lvl>
    <w:lvl w:ilvl="6" w:tplc="640A6464" w:tentative="1">
      <w:start w:val="1"/>
      <w:numFmt w:val="bullet"/>
      <w:lvlText w:val=""/>
      <w:lvlJc w:val="left"/>
      <w:pPr>
        <w:tabs>
          <w:tab w:val="num" w:pos="5040"/>
        </w:tabs>
        <w:ind w:left="5040" w:hanging="360"/>
      </w:pPr>
      <w:rPr>
        <w:rFonts w:ascii="Wingdings 3" w:hAnsi="Wingdings 3" w:hint="default"/>
      </w:rPr>
    </w:lvl>
    <w:lvl w:ilvl="7" w:tplc="E74276FE" w:tentative="1">
      <w:start w:val="1"/>
      <w:numFmt w:val="bullet"/>
      <w:lvlText w:val=""/>
      <w:lvlJc w:val="left"/>
      <w:pPr>
        <w:tabs>
          <w:tab w:val="num" w:pos="5760"/>
        </w:tabs>
        <w:ind w:left="5760" w:hanging="360"/>
      </w:pPr>
      <w:rPr>
        <w:rFonts w:ascii="Wingdings 3" w:hAnsi="Wingdings 3" w:hint="default"/>
      </w:rPr>
    </w:lvl>
    <w:lvl w:ilvl="8" w:tplc="7F9C0C1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9B96805"/>
    <w:multiLevelType w:val="hybridMultilevel"/>
    <w:tmpl w:val="87741332"/>
    <w:lvl w:ilvl="0" w:tplc="E00E264A">
      <w:start w:val="1"/>
      <w:numFmt w:val="bullet"/>
      <w:lvlText w:val=""/>
      <w:lvlJc w:val="left"/>
      <w:pPr>
        <w:tabs>
          <w:tab w:val="num" w:pos="720"/>
        </w:tabs>
        <w:ind w:left="720" w:hanging="360"/>
      </w:pPr>
      <w:rPr>
        <w:rFonts w:ascii="Wingdings 3" w:hAnsi="Wingdings 3" w:hint="default"/>
      </w:rPr>
    </w:lvl>
    <w:lvl w:ilvl="1" w:tplc="28046C60" w:tentative="1">
      <w:start w:val="1"/>
      <w:numFmt w:val="bullet"/>
      <w:lvlText w:val=""/>
      <w:lvlJc w:val="left"/>
      <w:pPr>
        <w:tabs>
          <w:tab w:val="num" w:pos="1440"/>
        </w:tabs>
        <w:ind w:left="1440" w:hanging="360"/>
      </w:pPr>
      <w:rPr>
        <w:rFonts w:ascii="Wingdings 3" w:hAnsi="Wingdings 3" w:hint="default"/>
      </w:rPr>
    </w:lvl>
    <w:lvl w:ilvl="2" w:tplc="F648F4B2" w:tentative="1">
      <w:start w:val="1"/>
      <w:numFmt w:val="bullet"/>
      <w:lvlText w:val=""/>
      <w:lvlJc w:val="left"/>
      <w:pPr>
        <w:tabs>
          <w:tab w:val="num" w:pos="2160"/>
        </w:tabs>
        <w:ind w:left="2160" w:hanging="360"/>
      </w:pPr>
      <w:rPr>
        <w:rFonts w:ascii="Wingdings 3" w:hAnsi="Wingdings 3" w:hint="default"/>
      </w:rPr>
    </w:lvl>
    <w:lvl w:ilvl="3" w:tplc="EB4EA254" w:tentative="1">
      <w:start w:val="1"/>
      <w:numFmt w:val="bullet"/>
      <w:lvlText w:val=""/>
      <w:lvlJc w:val="left"/>
      <w:pPr>
        <w:tabs>
          <w:tab w:val="num" w:pos="2880"/>
        </w:tabs>
        <w:ind w:left="2880" w:hanging="360"/>
      </w:pPr>
      <w:rPr>
        <w:rFonts w:ascii="Wingdings 3" w:hAnsi="Wingdings 3" w:hint="default"/>
      </w:rPr>
    </w:lvl>
    <w:lvl w:ilvl="4" w:tplc="01E4E268" w:tentative="1">
      <w:start w:val="1"/>
      <w:numFmt w:val="bullet"/>
      <w:lvlText w:val=""/>
      <w:lvlJc w:val="left"/>
      <w:pPr>
        <w:tabs>
          <w:tab w:val="num" w:pos="3600"/>
        </w:tabs>
        <w:ind w:left="3600" w:hanging="360"/>
      </w:pPr>
      <w:rPr>
        <w:rFonts w:ascii="Wingdings 3" w:hAnsi="Wingdings 3" w:hint="default"/>
      </w:rPr>
    </w:lvl>
    <w:lvl w:ilvl="5" w:tplc="581C8654" w:tentative="1">
      <w:start w:val="1"/>
      <w:numFmt w:val="bullet"/>
      <w:lvlText w:val=""/>
      <w:lvlJc w:val="left"/>
      <w:pPr>
        <w:tabs>
          <w:tab w:val="num" w:pos="4320"/>
        </w:tabs>
        <w:ind w:left="4320" w:hanging="360"/>
      </w:pPr>
      <w:rPr>
        <w:rFonts w:ascii="Wingdings 3" w:hAnsi="Wingdings 3" w:hint="default"/>
      </w:rPr>
    </w:lvl>
    <w:lvl w:ilvl="6" w:tplc="DC64986A" w:tentative="1">
      <w:start w:val="1"/>
      <w:numFmt w:val="bullet"/>
      <w:lvlText w:val=""/>
      <w:lvlJc w:val="left"/>
      <w:pPr>
        <w:tabs>
          <w:tab w:val="num" w:pos="5040"/>
        </w:tabs>
        <w:ind w:left="5040" w:hanging="360"/>
      </w:pPr>
      <w:rPr>
        <w:rFonts w:ascii="Wingdings 3" w:hAnsi="Wingdings 3" w:hint="default"/>
      </w:rPr>
    </w:lvl>
    <w:lvl w:ilvl="7" w:tplc="A9C6A082" w:tentative="1">
      <w:start w:val="1"/>
      <w:numFmt w:val="bullet"/>
      <w:lvlText w:val=""/>
      <w:lvlJc w:val="left"/>
      <w:pPr>
        <w:tabs>
          <w:tab w:val="num" w:pos="5760"/>
        </w:tabs>
        <w:ind w:left="5760" w:hanging="360"/>
      </w:pPr>
      <w:rPr>
        <w:rFonts w:ascii="Wingdings 3" w:hAnsi="Wingdings 3" w:hint="default"/>
      </w:rPr>
    </w:lvl>
    <w:lvl w:ilvl="8" w:tplc="496C0DC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8B06A9C"/>
    <w:multiLevelType w:val="multilevel"/>
    <w:tmpl w:val="5CDE1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DE09EB"/>
    <w:multiLevelType w:val="hybridMultilevel"/>
    <w:tmpl w:val="7BC84DD8"/>
    <w:lvl w:ilvl="0" w:tplc="CFE2CEB2">
      <w:start w:val="1"/>
      <w:numFmt w:val="bullet"/>
      <w:lvlText w:val=""/>
      <w:lvlJc w:val="left"/>
      <w:pPr>
        <w:tabs>
          <w:tab w:val="num" w:pos="720"/>
        </w:tabs>
        <w:ind w:left="720" w:hanging="360"/>
      </w:pPr>
      <w:rPr>
        <w:rFonts w:ascii="Wingdings 3" w:hAnsi="Wingdings 3" w:hint="default"/>
      </w:rPr>
    </w:lvl>
    <w:lvl w:ilvl="1" w:tplc="275C4C24" w:tentative="1">
      <w:start w:val="1"/>
      <w:numFmt w:val="bullet"/>
      <w:lvlText w:val=""/>
      <w:lvlJc w:val="left"/>
      <w:pPr>
        <w:tabs>
          <w:tab w:val="num" w:pos="1440"/>
        </w:tabs>
        <w:ind w:left="1440" w:hanging="360"/>
      </w:pPr>
      <w:rPr>
        <w:rFonts w:ascii="Wingdings 3" w:hAnsi="Wingdings 3" w:hint="default"/>
      </w:rPr>
    </w:lvl>
    <w:lvl w:ilvl="2" w:tplc="60C01312" w:tentative="1">
      <w:start w:val="1"/>
      <w:numFmt w:val="bullet"/>
      <w:lvlText w:val=""/>
      <w:lvlJc w:val="left"/>
      <w:pPr>
        <w:tabs>
          <w:tab w:val="num" w:pos="2160"/>
        </w:tabs>
        <w:ind w:left="2160" w:hanging="360"/>
      </w:pPr>
      <w:rPr>
        <w:rFonts w:ascii="Wingdings 3" w:hAnsi="Wingdings 3" w:hint="default"/>
      </w:rPr>
    </w:lvl>
    <w:lvl w:ilvl="3" w:tplc="1A68586E" w:tentative="1">
      <w:start w:val="1"/>
      <w:numFmt w:val="bullet"/>
      <w:lvlText w:val=""/>
      <w:lvlJc w:val="left"/>
      <w:pPr>
        <w:tabs>
          <w:tab w:val="num" w:pos="2880"/>
        </w:tabs>
        <w:ind w:left="2880" w:hanging="360"/>
      </w:pPr>
      <w:rPr>
        <w:rFonts w:ascii="Wingdings 3" w:hAnsi="Wingdings 3" w:hint="default"/>
      </w:rPr>
    </w:lvl>
    <w:lvl w:ilvl="4" w:tplc="D946DE58" w:tentative="1">
      <w:start w:val="1"/>
      <w:numFmt w:val="bullet"/>
      <w:lvlText w:val=""/>
      <w:lvlJc w:val="left"/>
      <w:pPr>
        <w:tabs>
          <w:tab w:val="num" w:pos="3600"/>
        </w:tabs>
        <w:ind w:left="3600" w:hanging="360"/>
      </w:pPr>
      <w:rPr>
        <w:rFonts w:ascii="Wingdings 3" w:hAnsi="Wingdings 3" w:hint="default"/>
      </w:rPr>
    </w:lvl>
    <w:lvl w:ilvl="5" w:tplc="882C6EC4" w:tentative="1">
      <w:start w:val="1"/>
      <w:numFmt w:val="bullet"/>
      <w:lvlText w:val=""/>
      <w:lvlJc w:val="left"/>
      <w:pPr>
        <w:tabs>
          <w:tab w:val="num" w:pos="4320"/>
        </w:tabs>
        <w:ind w:left="4320" w:hanging="360"/>
      </w:pPr>
      <w:rPr>
        <w:rFonts w:ascii="Wingdings 3" w:hAnsi="Wingdings 3" w:hint="default"/>
      </w:rPr>
    </w:lvl>
    <w:lvl w:ilvl="6" w:tplc="BD5AD9AE" w:tentative="1">
      <w:start w:val="1"/>
      <w:numFmt w:val="bullet"/>
      <w:lvlText w:val=""/>
      <w:lvlJc w:val="left"/>
      <w:pPr>
        <w:tabs>
          <w:tab w:val="num" w:pos="5040"/>
        </w:tabs>
        <w:ind w:left="5040" w:hanging="360"/>
      </w:pPr>
      <w:rPr>
        <w:rFonts w:ascii="Wingdings 3" w:hAnsi="Wingdings 3" w:hint="default"/>
      </w:rPr>
    </w:lvl>
    <w:lvl w:ilvl="7" w:tplc="65A86454" w:tentative="1">
      <w:start w:val="1"/>
      <w:numFmt w:val="bullet"/>
      <w:lvlText w:val=""/>
      <w:lvlJc w:val="left"/>
      <w:pPr>
        <w:tabs>
          <w:tab w:val="num" w:pos="5760"/>
        </w:tabs>
        <w:ind w:left="5760" w:hanging="360"/>
      </w:pPr>
      <w:rPr>
        <w:rFonts w:ascii="Wingdings 3" w:hAnsi="Wingdings 3" w:hint="default"/>
      </w:rPr>
    </w:lvl>
    <w:lvl w:ilvl="8" w:tplc="521C64B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F4A38F5"/>
    <w:multiLevelType w:val="multilevel"/>
    <w:tmpl w:val="830AB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171166"/>
    <w:multiLevelType w:val="multilevel"/>
    <w:tmpl w:val="393400E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27185D"/>
    <w:multiLevelType w:val="multilevel"/>
    <w:tmpl w:val="D74E8DEA"/>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6E6DEF"/>
    <w:multiLevelType w:val="multilevel"/>
    <w:tmpl w:val="6BF4F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CD1652"/>
    <w:multiLevelType w:val="multilevel"/>
    <w:tmpl w:val="0E2067BA"/>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AF4452"/>
    <w:multiLevelType w:val="multilevel"/>
    <w:tmpl w:val="61B86B66"/>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E2696E"/>
    <w:multiLevelType w:val="multilevel"/>
    <w:tmpl w:val="CFE4F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646FF4"/>
    <w:multiLevelType w:val="multilevel"/>
    <w:tmpl w:val="69205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6D26BC"/>
    <w:multiLevelType w:val="hybridMultilevel"/>
    <w:tmpl w:val="43325796"/>
    <w:lvl w:ilvl="0" w:tplc="AF4A493A">
      <w:start w:val="1"/>
      <w:numFmt w:val="bullet"/>
      <w:lvlText w:val=""/>
      <w:lvlJc w:val="left"/>
      <w:pPr>
        <w:tabs>
          <w:tab w:val="num" w:pos="720"/>
        </w:tabs>
        <w:ind w:left="720" w:hanging="360"/>
      </w:pPr>
      <w:rPr>
        <w:rFonts w:ascii="Wingdings 3" w:hAnsi="Wingdings 3" w:hint="default"/>
      </w:rPr>
    </w:lvl>
    <w:lvl w:ilvl="1" w:tplc="A16A0B26" w:tentative="1">
      <w:start w:val="1"/>
      <w:numFmt w:val="bullet"/>
      <w:lvlText w:val=""/>
      <w:lvlJc w:val="left"/>
      <w:pPr>
        <w:tabs>
          <w:tab w:val="num" w:pos="1440"/>
        </w:tabs>
        <w:ind w:left="1440" w:hanging="360"/>
      </w:pPr>
      <w:rPr>
        <w:rFonts w:ascii="Wingdings 3" w:hAnsi="Wingdings 3" w:hint="default"/>
      </w:rPr>
    </w:lvl>
    <w:lvl w:ilvl="2" w:tplc="2EAE576E" w:tentative="1">
      <w:start w:val="1"/>
      <w:numFmt w:val="bullet"/>
      <w:lvlText w:val=""/>
      <w:lvlJc w:val="left"/>
      <w:pPr>
        <w:tabs>
          <w:tab w:val="num" w:pos="2160"/>
        </w:tabs>
        <w:ind w:left="2160" w:hanging="360"/>
      </w:pPr>
      <w:rPr>
        <w:rFonts w:ascii="Wingdings 3" w:hAnsi="Wingdings 3" w:hint="default"/>
      </w:rPr>
    </w:lvl>
    <w:lvl w:ilvl="3" w:tplc="AFC24652" w:tentative="1">
      <w:start w:val="1"/>
      <w:numFmt w:val="bullet"/>
      <w:lvlText w:val=""/>
      <w:lvlJc w:val="left"/>
      <w:pPr>
        <w:tabs>
          <w:tab w:val="num" w:pos="2880"/>
        </w:tabs>
        <w:ind w:left="2880" w:hanging="360"/>
      </w:pPr>
      <w:rPr>
        <w:rFonts w:ascii="Wingdings 3" w:hAnsi="Wingdings 3" w:hint="default"/>
      </w:rPr>
    </w:lvl>
    <w:lvl w:ilvl="4" w:tplc="2E284254" w:tentative="1">
      <w:start w:val="1"/>
      <w:numFmt w:val="bullet"/>
      <w:lvlText w:val=""/>
      <w:lvlJc w:val="left"/>
      <w:pPr>
        <w:tabs>
          <w:tab w:val="num" w:pos="3600"/>
        </w:tabs>
        <w:ind w:left="3600" w:hanging="360"/>
      </w:pPr>
      <w:rPr>
        <w:rFonts w:ascii="Wingdings 3" w:hAnsi="Wingdings 3" w:hint="default"/>
      </w:rPr>
    </w:lvl>
    <w:lvl w:ilvl="5" w:tplc="EB409EC0" w:tentative="1">
      <w:start w:val="1"/>
      <w:numFmt w:val="bullet"/>
      <w:lvlText w:val=""/>
      <w:lvlJc w:val="left"/>
      <w:pPr>
        <w:tabs>
          <w:tab w:val="num" w:pos="4320"/>
        </w:tabs>
        <w:ind w:left="4320" w:hanging="360"/>
      </w:pPr>
      <w:rPr>
        <w:rFonts w:ascii="Wingdings 3" w:hAnsi="Wingdings 3" w:hint="default"/>
      </w:rPr>
    </w:lvl>
    <w:lvl w:ilvl="6" w:tplc="D2CC6484" w:tentative="1">
      <w:start w:val="1"/>
      <w:numFmt w:val="bullet"/>
      <w:lvlText w:val=""/>
      <w:lvlJc w:val="left"/>
      <w:pPr>
        <w:tabs>
          <w:tab w:val="num" w:pos="5040"/>
        </w:tabs>
        <w:ind w:left="5040" w:hanging="360"/>
      </w:pPr>
      <w:rPr>
        <w:rFonts w:ascii="Wingdings 3" w:hAnsi="Wingdings 3" w:hint="default"/>
      </w:rPr>
    </w:lvl>
    <w:lvl w:ilvl="7" w:tplc="B58E82E0" w:tentative="1">
      <w:start w:val="1"/>
      <w:numFmt w:val="bullet"/>
      <w:lvlText w:val=""/>
      <w:lvlJc w:val="left"/>
      <w:pPr>
        <w:tabs>
          <w:tab w:val="num" w:pos="5760"/>
        </w:tabs>
        <w:ind w:left="5760" w:hanging="360"/>
      </w:pPr>
      <w:rPr>
        <w:rFonts w:ascii="Wingdings 3" w:hAnsi="Wingdings 3" w:hint="default"/>
      </w:rPr>
    </w:lvl>
    <w:lvl w:ilvl="8" w:tplc="3F0C0184"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157015A"/>
    <w:multiLevelType w:val="multilevel"/>
    <w:tmpl w:val="1DAA6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B11762"/>
    <w:multiLevelType w:val="multilevel"/>
    <w:tmpl w:val="5D527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DA5CB8"/>
    <w:multiLevelType w:val="multilevel"/>
    <w:tmpl w:val="B3E85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8A1AC6"/>
    <w:multiLevelType w:val="hybridMultilevel"/>
    <w:tmpl w:val="AAEC8D10"/>
    <w:lvl w:ilvl="0" w:tplc="1916B544">
      <w:start w:val="1"/>
      <w:numFmt w:val="bullet"/>
      <w:lvlText w:val=""/>
      <w:lvlJc w:val="left"/>
      <w:pPr>
        <w:tabs>
          <w:tab w:val="num" w:pos="720"/>
        </w:tabs>
        <w:ind w:left="720" w:hanging="360"/>
      </w:pPr>
      <w:rPr>
        <w:rFonts w:ascii="Wingdings 3" w:hAnsi="Wingdings 3" w:hint="default"/>
      </w:rPr>
    </w:lvl>
    <w:lvl w:ilvl="1" w:tplc="931E915C" w:tentative="1">
      <w:start w:val="1"/>
      <w:numFmt w:val="bullet"/>
      <w:lvlText w:val=""/>
      <w:lvlJc w:val="left"/>
      <w:pPr>
        <w:tabs>
          <w:tab w:val="num" w:pos="1440"/>
        </w:tabs>
        <w:ind w:left="1440" w:hanging="360"/>
      </w:pPr>
      <w:rPr>
        <w:rFonts w:ascii="Wingdings 3" w:hAnsi="Wingdings 3" w:hint="default"/>
      </w:rPr>
    </w:lvl>
    <w:lvl w:ilvl="2" w:tplc="F57A14A2" w:tentative="1">
      <w:start w:val="1"/>
      <w:numFmt w:val="bullet"/>
      <w:lvlText w:val=""/>
      <w:lvlJc w:val="left"/>
      <w:pPr>
        <w:tabs>
          <w:tab w:val="num" w:pos="2160"/>
        </w:tabs>
        <w:ind w:left="2160" w:hanging="360"/>
      </w:pPr>
      <w:rPr>
        <w:rFonts w:ascii="Wingdings 3" w:hAnsi="Wingdings 3" w:hint="default"/>
      </w:rPr>
    </w:lvl>
    <w:lvl w:ilvl="3" w:tplc="06EAB89E" w:tentative="1">
      <w:start w:val="1"/>
      <w:numFmt w:val="bullet"/>
      <w:lvlText w:val=""/>
      <w:lvlJc w:val="left"/>
      <w:pPr>
        <w:tabs>
          <w:tab w:val="num" w:pos="2880"/>
        </w:tabs>
        <w:ind w:left="2880" w:hanging="360"/>
      </w:pPr>
      <w:rPr>
        <w:rFonts w:ascii="Wingdings 3" w:hAnsi="Wingdings 3" w:hint="default"/>
      </w:rPr>
    </w:lvl>
    <w:lvl w:ilvl="4" w:tplc="1FB47EA0" w:tentative="1">
      <w:start w:val="1"/>
      <w:numFmt w:val="bullet"/>
      <w:lvlText w:val=""/>
      <w:lvlJc w:val="left"/>
      <w:pPr>
        <w:tabs>
          <w:tab w:val="num" w:pos="3600"/>
        </w:tabs>
        <w:ind w:left="3600" w:hanging="360"/>
      </w:pPr>
      <w:rPr>
        <w:rFonts w:ascii="Wingdings 3" w:hAnsi="Wingdings 3" w:hint="default"/>
      </w:rPr>
    </w:lvl>
    <w:lvl w:ilvl="5" w:tplc="40F2D3CE" w:tentative="1">
      <w:start w:val="1"/>
      <w:numFmt w:val="bullet"/>
      <w:lvlText w:val=""/>
      <w:lvlJc w:val="left"/>
      <w:pPr>
        <w:tabs>
          <w:tab w:val="num" w:pos="4320"/>
        </w:tabs>
        <w:ind w:left="4320" w:hanging="360"/>
      </w:pPr>
      <w:rPr>
        <w:rFonts w:ascii="Wingdings 3" w:hAnsi="Wingdings 3" w:hint="default"/>
      </w:rPr>
    </w:lvl>
    <w:lvl w:ilvl="6" w:tplc="37B6BF8E" w:tentative="1">
      <w:start w:val="1"/>
      <w:numFmt w:val="bullet"/>
      <w:lvlText w:val=""/>
      <w:lvlJc w:val="left"/>
      <w:pPr>
        <w:tabs>
          <w:tab w:val="num" w:pos="5040"/>
        </w:tabs>
        <w:ind w:left="5040" w:hanging="360"/>
      </w:pPr>
      <w:rPr>
        <w:rFonts w:ascii="Wingdings 3" w:hAnsi="Wingdings 3" w:hint="default"/>
      </w:rPr>
    </w:lvl>
    <w:lvl w:ilvl="7" w:tplc="1D6E6B72" w:tentative="1">
      <w:start w:val="1"/>
      <w:numFmt w:val="bullet"/>
      <w:lvlText w:val=""/>
      <w:lvlJc w:val="left"/>
      <w:pPr>
        <w:tabs>
          <w:tab w:val="num" w:pos="5760"/>
        </w:tabs>
        <w:ind w:left="5760" w:hanging="360"/>
      </w:pPr>
      <w:rPr>
        <w:rFonts w:ascii="Wingdings 3" w:hAnsi="Wingdings 3" w:hint="default"/>
      </w:rPr>
    </w:lvl>
    <w:lvl w:ilvl="8" w:tplc="96BE8A46"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C88697E"/>
    <w:multiLevelType w:val="hybridMultilevel"/>
    <w:tmpl w:val="9C00184C"/>
    <w:lvl w:ilvl="0" w:tplc="5A5AA33C">
      <w:start w:val="1"/>
      <w:numFmt w:val="bullet"/>
      <w:lvlText w:val=""/>
      <w:lvlJc w:val="left"/>
      <w:pPr>
        <w:tabs>
          <w:tab w:val="num" w:pos="720"/>
        </w:tabs>
        <w:ind w:left="720" w:hanging="360"/>
      </w:pPr>
      <w:rPr>
        <w:rFonts w:ascii="Wingdings 3" w:hAnsi="Wingdings 3" w:hint="default"/>
      </w:rPr>
    </w:lvl>
    <w:lvl w:ilvl="1" w:tplc="B82E46CC" w:tentative="1">
      <w:start w:val="1"/>
      <w:numFmt w:val="bullet"/>
      <w:lvlText w:val=""/>
      <w:lvlJc w:val="left"/>
      <w:pPr>
        <w:tabs>
          <w:tab w:val="num" w:pos="1440"/>
        </w:tabs>
        <w:ind w:left="1440" w:hanging="360"/>
      </w:pPr>
      <w:rPr>
        <w:rFonts w:ascii="Wingdings 3" w:hAnsi="Wingdings 3" w:hint="default"/>
      </w:rPr>
    </w:lvl>
    <w:lvl w:ilvl="2" w:tplc="6A362584" w:tentative="1">
      <w:start w:val="1"/>
      <w:numFmt w:val="bullet"/>
      <w:lvlText w:val=""/>
      <w:lvlJc w:val="left"/>
      <w:pPr>
        <w:tabs>
          <w:tab w:val="num" w:pos="2160"/>
        </w:tabs>
        <w:ind w:left="2160" w:hanging="360"/>
      </w:pPr>
      <w:rPr>
        <w:rFonts w:ascii="Wingdings 3" w:hAnsi="Wingdings 3" w:hint="default"/>
      </w:rPr>
    </w:lvl>
    <w:lvl w:ilvl="3" w:tplc="A55C5AD2" w:tentative="1">
      <w:start w:val="1"/>
      <w:numFmt w:val="bullet"/>
      <w:lvlText w:val=""/>
      <w:lvlJc w:val="left"/>
      <w:pPr>
        <w:tabs>
          <w:tab w:val="num" w:pos="2880"/>
        </w:tabs>
        <w:ind w:left="2880" w:hanging="360"/>
      </w:pPr>
      <w:rPr>
        <w:rFonts w:ascii="Wingdings 3" w:hAnsi="Wingdings 3" w:hint="default"/>
      </w:rPr>
    </w:lvl>
    <w:lvl w:ilvl="4" w:tplc="9FEC9D22" w:tentative="1">
      <w:start w:val="1"/>
      <w:numFmt w:val="bullet"/>
      <w:lvlText w:val=""/>
      <w:lvlJc w:val="left"/>
      <w:pPr>
        <w:tabs>
          <w:tab w:val="num" w:pos="3600"/>
        </w:tabs>
        <w:ind w:left="3600" w:hanging="360"/>
      </w:pPr>
      <w:rPr>
        <w:rFonts w:ascii="Wingdings 3" w:hAnsi="Wingdings 3" w:hint="default"/>
      </w:rPr>
    </w:lvl>
    <w:lvl w:ilvl="5" w:tplc="A336C062" w:tentative="1">
      <w:start w:val="1"/>
      <w:numFmt w:val="bullet"/>
      <w:lvlText w:val=""/>
      <w:lvlJc w:val="left"/>
      <w:pPr>
        <w:tabs>
          <w:tab w:val="num" w:pos="4320"/>
        </w:tabs>
        <w:ind w:left="4320" w:hanging="360"/>
      </w:pPr>
      <w:rPr>
        <w:rFonts w:ascii="Wingdings 3" w:hAnsi="Wingdings 3" w:hint="default"/>
      </w:rPr>
    </w:lvl>
    <w:lvl w:ilvl="6" w:tplc="E29E45B6" w:tentative="1">
      <w:start w:val="1"/>
      <w:numFmt w:val="bullet"/>
      <w:lvlText w:val=""/>
      <w:lvlJc w:val="left"/>
      <w:pPr>
        <w:tabs>
          <w:tab w:val="num" w:pos="5040"/>
        </w:tabs>
        <w:ind w:left="5040" w:hanging="360"/>
      </w:pPr>
      <w:rPr>
        <w:rFonts w:ascii="Wingdings 3" w:hAnsi="Wingdings 3" w:hint="default"/>
      </w:rPr>
    </w:lvl>
    <w:lvl w:ilvl="7" w:tplc="BF4E951A" w:tentative="1">
      <w:start w:val="1"/>
      <w:numFmt w:val="bullet"/>
      <w:lvlText w:val=""/>
      <w:lvlJc w:val="left"/>
      <w:pPr>
        <w:tabs>
          <w:tab w:val="num" w:pos="5760"/>
        </w:tabs>
        <w:ind w:left="5760" w:hanging="360"/>
      </w:pPr>
      <w:rPr>
        <w:rFonts w:ascii="Wingdings 3" w:hAnsi="Wingdings 3" w:hint="default"/>
      </w:rPr>
    </w:lvl>
    <w:lvl w:ilvl="8" w:tplc="B3D0CBA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FCD6BA9"/>
    <w:multiLevelType w:val="multilevel"/>
    <w:tmpl w:val="E53CE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14"/>
  </w:num>
  <w:num w:numId="4">
    <w:abstractNumId w:val="21"/>
  </w:num>
  <w:num w:numId="5">
    <w:abstractNumId w:val="5"/>
  </w:num>
  <w:num w:numId="6">
    <w:abstractNumId w:val="8"/>
  </w:num>
  <w:num w:numId="7">
    <w:abstractNumId w:val="17"/>
  </w:num>
  <w:num w:numId="8">
    <w:abstractNumId w:val="2"/>
  </w:num>
  <w:num w:numId="9">
    <w:abstractNumId w:val="10"/>
  </w:num>
  <w:num w:numId="10">
    <w:abstractNumId w:val="12"/>
  </w:num>
  <w:num w:numId="11">
    <w:abstractNumId w:val="16"/>
  </w:num>
  <w:num w:numId="12">
    <w:abstractNumId w:val="9"/>
  </w:num>
  <w:num w:numId="13">
    <w:abstractNumId w:val="13"/>
  </w:num>
  <w:num w:numId="14">
    <w:abstractNumId w:val="18"/>
  </w:num>
  <w:num w:numId="15">
    <w:abstractNumId w:val="1"/>
  </w:num>
  <w:num w:numId="16">
    <w:abstractNumId w:val="20"/>
  </w:num>
  <w:num w:numId="17">
    <w:abstractNumId w:val="6"/>
  </w:num>
  <w:num w:numId="18">
    <w:abstractNumId w:val="0"/>
  </w:num>
  <w:num w:numId="19">
    <w:abstractNumId w:val="19"/>
  </w:num>
  <w:num w:numId="20">
    <w:abstractNumId w:val="4"/>
  </w:num>
  <w:num w:numId="21">
    <w:abstractNumId w:val="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711"/>
    <w:rsid w:val="00027FAD"/>
    <w:rsid w:val="0010662E"/>
    <w:rsid w:val="00133079"/>
    <w:rsid w:val="001B5D3B"/>
    <w:rsid w:val="001D7F2D"/>
    <w:rsid w:val="002C7502"/>
    <w:rsid w:val="002F6342"/>
    <w:rsid w:val="00457862"/>
    <w:rsid w:val="004731E1"/>
    <w:rsid w:val="0055140C"/>
    <w:rsid w:val="00552385"/>
    <w:rsid w:val="005F06B0"/>
    <w:rsid w:val="007061A1"/>
    <w:rsid w:val="00725FA1"/>
    <w:rsid w:val="00796D50"/>
    <w:rsid w:val="007B79CF"/>
    <w:rsid w:val="008E4989"/>
    <w:rsid w:val="00A00C82"/>
    <w:rsid w:val="00A30507"/>
    <w:rsid w:val="00AB721F"/>
    <w:rsid w:val="00BE04CF"/>
    <w:rsid w:val="00C52949"/>
    <w:rsid w:val="00D048FC"/>
    <w:rsid w:val="00DC67E8"/>
    <w:rsid w:val="00DD41A8"/>
    <w:rsid w:val="00E20711"/>
    <w:rsid w:val="00ED41E1"/>
    <w:rsid w:val="00F321D4"/>
    <w:rsid w:val="00F86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7B387"/>
  <w15:docId w15:val="{0312FC0C-1137-4C12-9E8B-2E433A203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AB721F"/>
    <w:pPr>
      <w:spacing w:line="240" w:lineRule="auto"/>
    </w:pPr>
  </w:style>
  <w:style w:type="paragraph" w:styleId="NormalWeb">
    <w:name w:val="Normal (Web)"/>
    <w:basedOn w:val="Normal"/>
    <w:uiPriority w:val="99"/>
    <w:semiHidden/>
    <w:unhideWhenUsed/>
    <w:rsid w:val="00C529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48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8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3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8874</Words>
  <Characters>50587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Skews</dc:creator>
  <cp:keywords/>
  <dc:description/>
  <cp:lastModifiedBy>Rebecca Skews</cp:lastModifiedBy>
  <cp:revision>11</cp:revision>
  <cp:lastPrinted>2021-07-14T09:58:00Z</cp:lastPrinted>
  <dcterms:created xsi:type="dcterms:W3CDTF">2021-06-19T11:06:00Z</dcterms:created>
  <dcterms:modified xsi:type="dcterms:W3CDTF">2021-07-14T09:58:00Z</dcterms:modified>
</cp:coreProperties>
</file>