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71973" w14:textId="1B5F2375" w:rsidR="00340A5D" w:rsidRPr="00483719" w:rsidRDefault="00340A5D" w:rsidP="00340A5D">
      <w:pPr>
        <w:pStyle w:val="Bod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483719">
        <w:rPr>
          <w:rFonts w:asciiTheme="minorHAnsi" w:hAnsiTheme="minorHAnsi" w:cstheme="minorHAnsi"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1" locked="0" layoutInCell="1" allowOverlap="1" wp14:anchorId="47A96084" wp14:editId="47E8962C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892535" cy="1188000"/>
            <wp:effectExtent l="0" t="0" r="3175" b="0"/>
            <wp:wrapTight wrapText="bothSides">
              <wp:wrapPolygon edited="0">
                <wp:start x="0" y="0"/>
                <wp:lineTo x="0" y="21138"/>
                <wp:lineTo x="21216" y="21138"/>
                <wp:lineTo x="212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535" cy="11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sz w:val="24"/>
          <w:szCs w:val="24"/>
        </w:rPr>
        <w:t>Actions arising from Full Governing Board Training</w:t>
      </w:r>
    </w:p>
    <w:p w14:paraId="1F082F0A" w14:textId="77777777" w:rsidR="00340A5D" w:rsidRPr="00483719" w:rsidRDefault="00340A5D" w:rsidP="00340A5D">
      <w:pPr>
        <w:pStyle w:val="Bod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83719">
        <w:rPr>
          <w:rFonts w:asciiTheme="minorHAnsi" w:hAnsiTheme="minorHAnsi" w:cstheme="minorHAnsi"/>
          <w:b/>
          <w:bCs/>
          <w:sz w:val="24"/>
          <w:szCs w:val="24"/>
        </w:rPr>
        <w:t>Spaxton School CofE VC Primary School</w:t>
      </w:r>
    </w:p>
    <w:p w14:paraId="18015971" w14:textId="77777777" w:rsidR="00340A5D" w:rsidRPr="00483719" w:rsidRDefault="00340A5D" w:rsidP="00340A5D">
      <w:pPr>
        <w:pStyle w:val="Bod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Tuesday 27</w:t>
      </w:r>
      <w:r w:rsidRPr="008A5836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November</w:t>
      </w:r>
      <w:r w:rsidRPr="00483719">
        <w:rPr>
          <w:rFonts w:asciiTheme="minorHAnsi" w:hAnsiTheme="minorHAnsi" w:cstheme="minorHAnsi"/>
          <w:b/>
          <w:bCs/>
          <w:sz w:val="24"/>
          <w:szCs w:val="24"/>
        </w:rPr>
        <w:t xml:space="preserve"> 2018 at 6.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483719">
        <w:rPr>
          <w:rFonts w:asciiTheme="minorHAnsi" w:hAnsiTheme="minorHAnsi" w:cstheme="minorHAnsi"/>
          <w:b/>
          <w:bCs/>
          <w:sz w:val="24"/>
          <w:szCs w:val="24"/>
        </w:rPr>
        <w:t>0pm</w:t>
      </w:r>
    </w:p>
    <w:p w14:paraId="06D1107B" w14:textId="77777777" w:rsidR="00340A5D" w:rsidRPr="00483719" w:rsidRDefault="00340A5D" w:rsidP="00340A5D">
      <w:pPr>
        <w:rPr>
          <w:rFonts w:cstheme="minorHAnsi"/>
          <w:sz w:val="24"/>
          <w:szCs w:val="24"/>
        </w:rPr>
      </w:pPr>
    </w:p>
    <w:p w14:paraId="1D71FCA7" w14:textId="77777777" w:rsidR="00340A5D" w:rsidRPr="00483719" w:rsidRDefault="00340A5D" w:rsidP="00340A5D">
      <w:pPr>
        <w:rPr>
          <w:rFonts w:cstheme="minorHAnsi"/>
          <w:sz w:val="24"/>
          <w:szCs w:val="24"/>
        </w:rPr>
      </w:pPr>
    </w:p>
    <w:p w14:paraId="38F64E76" w14:textId="77777777" w:rsidR="00340A5D" w:rsidRPr="00483719" w:rsidRDefault="00340A5D" w:rsidP="00340A5D">
      <w:pPr>
        <w:rPr>
          <w:rFonts w:cstheme="minorHAnsi"/>
          <w:sz w:val="24"/>
          <w:szCs w:val="24"/>
        </w:rPr>
      </w:pPr>
    </w:p>
    <w:p w14:paraId="5C2CDCC2" w14:textId="77777777" w:rsidR="00340A5D" w:rsidRPr="00483719" w:rsidRDefault="00340A5D" w:rsidP="00340A5D">
      <w:pPr>
        <w:pStyle w:val="Body"/>
        <w:rPr>
          <w:rFonts w:asciiTheme="minorHAnsi" w:hAnsiTheme="minorHAnsi" w:cstheme="minorHAnsi"/>
          <w:sz w:val="24"/>
          <w:szCs w:val="24"/>
        </w:rPr>
      </w:pPr>
      <w:r w:rsidRPr="00483719">
        <w:rPr>
          <w:rFonts w:asciiTheme="minorHAnsi" w:hAnsiTheme="minorHAnsi" w:cstheme="minorHAnsi"/>
          <w:b/>
          <w:sz w:val="24"/>
          <w:szCs w:val="24"/>
        </w:rPr>
        <w:t>Present:</w:t>
      </w:r>
      <w:r w:rsidRPr="00483719">
        <w:rPr>
          <w:rFonts w:asciiTheme="minorHAnsi" w:hAnsiTheme="minorHAnsi" w:cstheme="minorHAnsi"/>
          <w:sz w:val="24"/>
          <w:szCs w:val="24"/>
        </w:rPr>
        <w:t xml:space="preserve"> Andrew Watson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483719">
        <w:rPr>
          <w:rFonts w:asciiTheme="minorHAnsi" w:hAnsiTheme="minorHAnsi" w:cstheme="minorHAnsi"/>
          <w:sz w:val="24"/>
          <w:szCs w:val="24"/>
        </w:rPr>
        <w:t>Luke Kelly (Head Teacher), Suzanne Traynor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A7D78">
        <w:rPr>
          <w:rFonts w:asciiTheme="minorHAnsi" w:hAnsiTheme="minorHAnsi" w:cstheme="minorHAnsi"/>
          <w:sz w:val="24"/>
          <w:szCs w:val="24"/>
        </w:rPr>
        <w:t xml:space="preserve"> </w:t>
      </w:r>
      <w:r w:rsidRPr="00483719">
        <w:rPr>
          <w:rFonts w:asciiTheme="minorHAnsi" w:hAnsiTheme="minorHAnsi" w:cstheme="minorHAnsi"/>
          <w:sz w:val="24"/>
          <w:szCs w:val="24"/>
        </w:rPr>
        <w:t>Mike Hodson</w:t>
      </w:r>
      <w:r>
        <w:rPr>
          <w:rFonts w:asciiTheme="minorHAnsi" w:hAnsiTheme="minorHAnsi" w:cstheme="minorHAnsi"/>
          <w:sz w:val="24"/>
          <w:szCs w:val="24"/>
        </w:rPr>
        <w:t xml:space="preserve"> (Chair), Kerry Anderson, Eleanor King</w:t>
      </w:r>
      <w:r w:rsidRPr="00483719">
        <w:rPr>
          <w:rFonts w:asciiTheme="minorHAnsi" w:hAnsiTheme="minorHAnsi" w:cstheme="minorHAnsi"/>
          <w:sz w:val="24"/>
          <w:szCs w:val="24"/>
        </w:rPr>
        <w:t xml:space="preserve"> and Heidi Moule </w:t>
      </w:r>
    </w:p>
    <w:p w14:paraId="401DDACA" w14:textId="77777777" w:rsidR="00340A5D" w:rsidRPr="00483719" w:rsidRDefault="00340A5D" w:rsidP="00340A5D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545F48D4" w14:textId="77777777" w:rsidR="00340A5D" w:rsidRPr="00483719" w:rsidRDefault="00340A5D" w:rsidP="00340A5D">
      <w:pPr>
        <w:pStyle w:val="Body"/>
        <w:rPr>
          <w:rFonts w:asciiTheme="minorHAnsi" w:hAnsiTheme="minorHAnsi" w:cstheme="minorHAnsi"/>
          <w:sz w:val="24"/>
          <w:szCs w:val="24"/>
        </w:rPr>
      </w:pPr>
      <w:r w:rsidRPr="00483719">
        <w:rPr>
          <w:rFonts w:asciiTheme="minorHAnsi" w:hAnsiTheme="minorHAnsi" w:cstheme="minorHAnsi"/>
          <w:b/>
          <w:sz w:val="24"/>
          <w:szCs w:val="24"/>
        </w:rPr>
        <w:t>In attendance:</w:t>
      </w:r>
      <w:r w:rsidRPr="00483719">
        <w:rPr>
          <w:rFonts w:asciiTheme="minorHAnsi" w:hAnsiTheme="minorHAnsi" w:cstheme="minorHAnsi"/>
          <w:sz w:val="24"/>
          <w:szCs w:val="24"/>
        </w:rPr>
        <w:t xml:space="preserve"> Claire Hudson (Bath and Wells Diocese)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83719">
        <w:rPr>
          <w:rFonts w:asciiTheme="minorHAnsi" w:hAnsiTheme="minorHAnsi" w:cstheme="minorHAnsi"/>
          <w:sz w:val="24"/>
          <w:szCs w:val="24"/>
        </w:rPr>
        <w:t>and Helen Roper (Clerk)</w:t>
      </w:r>
    </w:p>
    <w:p w14:paraId="6679D7DD" w14:textId="77777777" w:rsidR="00340A5D" w:rsidRPr="00483719" w:rsidRDefault="00340A5D" w:rsidP="00340A5D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6B5B13DF" w14:textId="77777777" w:rsidR="00340A5D" w:rsidRPr="00483719" w:rsidRDefault="00340A5D" w:rsidP="00340A5D">
      <w:pPr>
        <w:pStyle w:val="ListParagraph"/>
        <w:ind w:left="702"/>
        <w:rPr>
          <w:rFonts w:cstheme="minorHAnsi"/>
          <w:sz w:val="24"/>
          <w:szCs w:val="24"/>
        </w:rPr>
      </w:pPr>
    </w:p>
    <w:p w14:paraId="7D7DFF15" w14:textId="3900CB99" w:rsidR="00340A5D" w:rsidRDefault="00340A5D" w:rsidP="00340A5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Circulate the Somerset Education Partner’s report to all governors – Head ASARP</w:t>
      </w:r>
    </w:p>
    <w:p w14:paraId="6E8FD11E" w14:textId="482CD1EB" w:rsidR="00340A5D" w:rsidRDefault="00340A5D" w:rsidP="00340A5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Prepare a comparative data report covering progress between July, September and December, include a focus of Greater Depth – Head, for the January FGB</w:t>
      </w:r>
    </w:p>
    <w:p w14:paraId="7A7DFDE8" w14:textId="4AED6F7F" w:rsidR="00340A5D" w:rsidRDefault="00340A5D" w:rsidP="00340A5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Check the statutory requirements for governance information published on the website and in “information about schools” – Clerk ASAP</w:t>
      </w:r>
    </w:p>
    <w:p w14:paraId="11DB3188" w14:textId="6F93EA2F" w:rsidR="007955B2" w:rsidRDefault="007955B2" w:rsidP="00340A5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 ways of publishing photographs and pen portraits of governing board (and staff) on school website – head and chair</w:t>
      </w:r>
    </w:p>
    <w:sectPr w:rsidR="00795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279A0"/>
    <w:multiLevelType w:val="multilevel"/>
    <w:tmpl w:val="5840F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0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2E12AD6"/>
    <w:multiLevelType w:val="hybridMultilevel"/>
    <w:tmpl w:val="1F7C2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D"/>
    <w:rsid w:val="00207B9B"/>
    <w:rsid w:val="00340A5D"/>
    <w:rsid w:val="00547B3F"/>
    <w:rsid w:val="007955B2"/>
    <w:rsid w:val="008D1B3D"/>
    <w:rsid w:val="00F06DBA"/>
    <w:rsid w:val="00FA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7F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40A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340A5D"/>
    <w:pPr>
      <w:ind w:left="720"/>
      <w:contextualSpacing/>
    </w:pPr>
  </w:style>
  <w:style w:type="table" w:styleId="TableGrid">
    <w:name w:val="Table Grid"/>
    <w:basedOn w:val="TableNormal"/>
    <w:uiPriority w:val="39"/>
    <w:rsid w:val="0034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0A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40A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340A5D"/>
    <w:pPr>
      <w:ind w:left="720"/>
      <w:contextualSpacing/>
    </w:pPr>
  </w:style>
  <w:style w:type="table" w:styleId="TableGrid">
    <w:name w:val="Table Grid"/>
    <w:basedOn w:val="TableNormal"/>
    <w:uiPriority w:val="39"/>
    <w:rsid w:val="0034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0A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Helen.Roper - Governor - SCH.164 SCH.045 SCH.427 &amp; SCH.091</dc:creator>
  <cp:lastModifiedBy>Luke Kelly</cp:lastModifiedBy>
  <cp:revision>2</cp:revision>
  <dcterms:created xsi:type="dcterms:W3CDTF">2018-12-04T09:45:00Z</dcterms:created>
  <dcterms:modified xsi:type="dcterms:W3CDTF">2018-12-04T09:45:00Z</dcterms:modified>
</cp:coreProperties>
</file>