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C34A" w14:textId="77777777" w:rsidR="009660B5" w:rsidRPr="00483719" w:rsidRDefault="009660B5" w:rsidP="009660B5">
      <w:pPr>
        <w:pStyle w:val="Body"/>
        <w:jc w:val="center"/>
        <w:rPr>
          <w:rFonts w:asciiTheme="minorHAnsi" w:hAnsiTheme="minorHAnsi" w:cstheme="minorHAnsi"/>
          <w:b/>
          <w:bCs/>
          <w:sz w:val="24"/>
          <w:szCs w:val="24"/>
        </w:rPr>
      </w:pPr>
      <w:bookmarkStart w:id="0" w:name="_GoBack"/>
      <w:bookmarkEnd w:id="0"/>
      <w:r w:rsidRPr="00483719">
        <w:rPr>
          <w:rFonts w:asciiTheme="minorHAnsi" w:hAnsiTheme="minorHAnsi" w:cstheme="minorHAnsi"/>
          <w:noProof/>
          <w:sz w:val="24"/>
          <w:szCs w:val="24"/>
        </w:rPr>
        <w:drawing>
          <wp:anchor distT="0" distB="0" distL="114300" distR="114300" simplePos="0" relativeHeight="251659264" behindDoc="1" locked="0" layoutInCell="1" allowOverlap="1" wp14:anchorId="5A3EE594" wp14:editId="39FA4F15">
            <wp:simplePos x="0" y="0"/>
            <wp:positionH relativeFrom="column">
              <wp:posOffset>-304800</wp:posOffset>
            </wp:positionH>
            <wp:positionV relativeFrom="paragraph">
              <wp:posOffset>0</wp:posOffset>
            </wp:positionV>
            <wp:extent cx="892535" cy="1188000"/>
            <wp:effectExtent l="0" t="0" r="3175" b="0"/>
            <wp:wrapTight wrapText="bothSides">
              <wp:wrapPolygon edited="0">
                <wp:start x="0" y="0"/>
                <wp:lineTo x="0" y="21138"/>
                <wp:lineTo x="21216" y="21138"/>
                <wp:lineTo x="212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535" cy="1188000"/>
                    </a:xfrm>
                    <a:prstGeom prst="rect">
                      <a:avLst/>
                    </a:prstGeom>
                    <a:noFill/>
                  </pic:spPr>
                </pic:pic>
              </a:graphicData>
            </a:graphic>
            <wp14:sizeRelH relativeFrom="page">
              <wp14:pctWidth>0</wp14:pctWidth>
            </wp14:sizeRelH>
            <wp14:sizeRelV relativeFrom="page">
              <wp14:pctHeight>0</wp14:pctHeight>
            </wp14:sizeRelV>
          </wp:anchor>
        </w:drawing>
      </w:r>
      <w:r w:rsidRPr="00483719">
        <w:rPr>
          <w:rFonts w:asciiTheme="minorHAnsi" w:hAnsiTheme="minorHAnsi" w:cstheme="minorHAnsi"/>
          <w:b/>
          <w:bCs/>
          <w:sz w:val="24"/>
          <w:szCs w:val="24"/>
        </w:rPr>
        <w:t xml:space="preserve">Minutes of the full governing board  </w:t>
      </w:r>
    </w:p>
    <w:p w14:paraId="7EC7B1FD" w14:textId="77777777" w:rsidR="009660B5" w:rsidRPr="00483719" w:rsidRDefault="009660B5" w:rsidP="009660B5">
      <w:pPr>
        <w:pStyle w:val="Body"/>
        <w:jc w:val="center"/>
        <w:rPr>
          <w:rFonts w:asciiTheme="minorHAnsi" w:hAnsiTheme="minorHAnsi" w:cstheme="minorHAnsi"/>
          <w:b/>
          <w:bCs/>
          <w:sz w:val="24"/>
          <w:szCs w:val="24"/>
        </w:rPr>
      </w:pPr>
      <w:r w:rsidRPr="00483719">
        <w:rPr>
          <w:rFonts w:asciiTheme="minorHAnsi" w:hAnsiTheme="minorHAnsi" w:cstheme="minorHAnsi"/>
          <w:b/>
          <w:bCs/>
          <w:sz w:val="24"/>
          <w:szCs w:val="24"/>
        </w:rPr>
        <w:t>Spaxton School CofE VC Primary School</w:t>
      </w:r>
    </w:p>
    <w:p w14:paraId="4E043B62" w14:textId="159ED596" w:rsidR="009660B5" w:rsidRPr="00483719" w:rsidRDefault="008A5836" w:rsidP="009660B5">
      <w:pPr>
        <w:pStyle w:val="Body"/>
        <w:jc w:val="center"/>
        <w:rPr>
          <w:rFonts w:asciiTheme="minorHAnsi" w:hAnsiTheme="minorHAnsi" w:cstheme="minorHAnsi"/>
          <w:b/>
          <w:bCs/>
          <w:sz w:val="24"/>
          <w:szCs w:val="24"/>
        </w:rPr>
      </w:pPr>
      <w:r>
        <w:rPr>
          <w:rFonts w:asciiTheme="minorHAnsi" w:hAnsiTheme="minorHAnsi" w:cstheme="minorHAnsi"/>
          <w:b/>
          <w:bCs/>
          <w:sz w:val="24"/>
          <w:szCs w:val="24"/>
        </w:rPr>
        <w:t>Tuesday 13</w:t>
      </w:r>
      <w:r w:rsidRPr="008A5836">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November</w:t>
      </w:r>
      <w:r w:rsidR="009660B5" w:rsidRPr="00483719">
        <w:rPr>
          <w:rFonts w:asciiTheme="minorHAnsi" w:hAnsiTheme="minorHAnsi" w:cstheme="minorHAnsi"/>
          <w:b/>
          <w:bCs/>
          <w:sz w:val="24"/>
          <w:szCs w:val="24"/>
        </w:rPr>
        <w:t xml:space="preserve"> 2018 at 6.</w:t>
      </w:r>
      <w:r w:rsidR="000A7D78">
        <w:rPr>
          <w:rFonts w:asciiTheme="minorHAnsi" w:hAnsiTheme="minorHAnsi" w:cstheme="minorHAnsi"/>
          <w:b/>
          <w:bCs/>
          <w:sz w:val="24"/>
          <w:szCs w:val="24"/>
        </w:rPr>
        <w:t>0</w:t>
      </w:r>
      <w:r w:rsidR="009660B5" w:rsidRPr="00483719">
        <w:rPr>
          <w:rFonts w:asciiTheme="minorHAnsi" w:hAnsiTheme="minorHAnsi" w:cstheme="minorHAnsi"/>
          <w:b/>
          <w:bCs/>
          <w:sz w:val="24"/>
          <w:szCs w:val="24"/>
        </w:rPr>
        <w:t>0pm</w:t>
      </w:r>
    </w:p>
    <w:p w14:paraId="1366FDD7" w14:textId="77777777" w:rsidR="009660B5" w:rsidRPr="00483719" w:rsidRDefault="009660B5" w:rsidP="009660B5">
      <w:pPr>
        <w:rPr>
          <w:rFonts w:cstheme="minorHAnsi"/>
          <w:sz w:val="24"/>
          <w:szCs w:val="24"/>
        </w:rPr>
      </w:pPr>
    </w:p>
    <w:p w14:paraId="7124CF69" w14:textId="77777777" w:rsidR="009660B5" w:rsidRPr="00483719" w:rsidRDefault="009660B5" w:rsidP="009660B5">
      <w:pPr>
        <w:rPr>
          <w:rFonts w:cstheme="minorHAnsi"/>
          <w:sz w:val="24"/>
          <w:szCs w:val="24"/>
        </w:rPr>
      </w:pPr>
    </w:p>
    <w:p w14:paraId="2C35D2BA" w14:textId="77777777" w:rsidR="009660B5" w:rsidRPr="00483719" w:rsidRDefault="009660B5" w:rsidP="009660B5">
      <w:pPr>
        <w:rPr>
          <w:rFonts w:cstheme="minorHAnsi"/>
          <w:sz w:val="24"/>
          <w:szCs w:val="24"/>
        </w:rPr>
      </w:pPr>
    </w:p>
    <w:p w14:paraId="27E1EC7C" w14:textId="3D9F1D96" w:rsidR="009660B5" w:rsidRPr="00483719" w:rsidRDefault="009660B5" w:rsidP="009660B5">
      <w:pPr>
        <w:pStyle w:val="Body"/>
        <w:rPr>
          <w:rFonts w:asciiTheme="minorHAnsi" w:hAnsiTheme="minorHAnsi" w:cstheme="minorHAnsi"/>
          <w:sz w:val="24"/>
          <w:szCs w:val="24"/>
        </w:rPr>
      </w:pPr>
      <w:r w:rsidRPr="00483719">
        <w:rPr>
          <w:rFonts w:asciiTheme="minorHAnsi" w:hAnsiTheme="minorHAnsi" w:cstheme="minorHAnsi"/>
          <w:b/>
          <w:sz w:val="24"/>
          <w:szCs w:val="24"/>
        </w:rPr>
        <w:t>Present:</w:t>
      </w:r>
      <w:r w:rsidRPr="00483719">
        <w:rPr>
          <w:rFonts w:asciiTheme="minorHAnsi" w:hAnsiTheme="minorHAnsi" w:cstheme="minorHAnsi"/>
          <w:sz w:val="24"/>
          <w:szCs w:val="24"/>
        </w:rPr>
        <w:t xml:space="preserve"> Andrew Watson. Chris Fairbrass</w:t>
      </w:r>
      <w:r w:rsidR="00CE72A2">
        <w:rPr>
          <w:rFonts w:asciiTheme="minorHAnsi" w:hAnsiTheme="minorHAnsi" w:cstheme="minorHAnsi"/>
          <w:sz w:val="24"/>
          <w:szCs w:val="24"/>
        </w:rPr>
        <w:t xml:space="preserve"> (From 6.30)</w:t>
      </w:r>
      <w:r w:rsidRPr="00483719">
        <w:rPr>
          <w:rFonts w:asciiTheme="minorHAnsi" w:hAnsiTheme="minorHAnsi" w:cstheme="minorHAnsi"/>
          <w:sz w:val="24"/>
          <w:szCs w:val="24"/>
        </w:rPr>
        <w:t>, Luke Kelly (Head Teacher), Suzanne Traynor</w:t>
      </w:r>
      <w:r w:rsidR="000A7D78">
        <w:rPr>
          <w:rFonts w:asciiTheme="minorHAnsi" w:hAnsiTheme="minorHAnsi" w:cstheme="minorHAnsi"/>
          <w:sz w:val="24"/>
          <w:szCs w:val="24"/>
        </w:rPr>
        <w:t>,</w:t>
      </w:r>
      <w:r w:rsidR="000A7D78" w:rsidRPr="000A7D78">
        <w:rPr>
          <w:rFonts w:asciiTheme="minorHAnsi" w:hAnsiTheme="minorHAnsi" w:cstheme="minorHAnsi"/>
          <w:sz w:val="24"/>
          <w:szCs w:val="24"/>
        </w:rPr>
        <w:t xml:space="preserve"> </w:t>
      </w:r>
      <w:r w:rsidR="000A7D78" w:rsidRPr="00483719">
        <w:rPr>
          <w:rFonts w:asciiTheme="minorHAnsi" w:hAnsiTheme="minorHAnsi" w:cstheme="minorHAnsi"/>
          <w:sz w:val="24"/>
          <w:szCs w:val="24"/>
        </w:rPr>
        <w:t>Mike Hodson</w:t>
      </w:r>
      <w:r w:rsidR="000A7D78">
        <w:rPr>
          <w:rFonts w:asciiTheme="minorHAnsi" w:hAnsiTheme="minorHAnsi" w:cstheme="minorHAnsi"/>
          <w:sz w:val="24"/>
          <w:szCs w:val="24"/>
        </w:rPr>
        <w:t xml:space="preserve"> (Chair)</w:t>
      </w:r>
      <w:r w:rsidR="000A7D78" w:rsidRPr="00483719">
        <w:rPr>
          <w:rFonts w:asciiTheme="minorHAnsi" w:hAnsiTheme="minorHAnsi" w:cstheme="minorHAnsi"/>
          <w:sz w:val="24"/>
          <w:szCs w:val="24"/>
        </w:rPr>
        <w:t xml:space="preserve"> and Heidi Moule</w:t>
      </w:r>
      <w:r w:rsidRPr="00483719">
        <w:rPr>
          <w:rFonts w:asciiTheme="minorHAnsi" w:hAnsiTheme="minorHAnsi" w:cstheme="minorHAnsi"/>
          <w:sz w:val="24"/>
          <w:szCs w:val="24"/>
        </w:rPr>
        <w:t xml:space="preserve"> </w:t>
      </w:r>
    </w:p>
    <w:p w14:paraId="213A0C64" w14:textId="77777777" w:rsidR="009660B5" w:rsidRPr="00483719" w:rsidRDefault="009660B5" w:rsidP="009660B5">
      <w:pPr>
        <w:pStyle w:val="Body"/>
        <w:rPr>
          <w:rFonts w:asciiTheme="minorHAnsi" w:hAnsiTheme="minorHAnsi" w:cstheme="minorHAnsi"/>
          <w:sz w:val="24"/>
          <w:szCs w:val="24"/>
        </w:rPr>
      </w:pPr>
    </w:p>
    <w:p w14:paraId="4AFA2CC6" w14:textId="44F5A96E" w:rsidR="009660B5" w:rsidRPr="00483719" w:rsidRDefault="009660B5" w:rsidP="009660B5">
      <w:pPr>
        <w:pStyle w:val="Body"/>
        <w:rPr>
          <w:rFonts w:asciiTheme="minorHAnsi" w:hAnsiTheme="minorHAnsi" w:cstheme="minorHAnsi"/>
          <w:sz w:val="24"/>
          <w:szCs w:val="24"/>
        </w:rPr>
      </w:pPr>
      <w:r w:rsidRPr="00483719">
        <w:rPr>
          <w:rFonts w:asciiTheme="minorHAnsi" w:hAnsiTheme="minorHAnsi" w:cstheme="minorHAnsi"/>
          <w:b/>
          <w:sz w:val="24"/>
          <w:szCs w:val="24"/>
        </w:rPr>
        <w:t>In attendance:</w:t>
      </w:r>
      <w:r w:rsidRPr="00483719">
        <w:rPr>
          <w:rFonts w:asciiTheme="minorHAnsi" w:hAnsiTheme="minorHAnsi" w:cstheme="minorHAnsi"/>
          <w:sz w:val="24"/>
          <w:szCs w:val="24"/>
        </w:rPr>
        <w:t xml:space="preserve"> </w:t>
      </w:r>
      <w:r w:rsidR="000A7D78">
        <w:rPr>
          <w:rFonts w:asciiTheme="minorHAnsi" w:hAnsiTheme="minorHAnsi" w:cstheme="minorHAnsi"/>
          <w:sz w:val="24"/>
          <w:szCs w:val="24"/>
        </w:rPr>
        <w:t xml:space="preserve">Kerry </w:t>
      </w:r>
      <w:r w:rsidR="002F68EA">
        <w:rPr>
          <w:rFonts w:asciiTheme="minorHAnsi" w:hAnsiTheme="minorHAnsi" w:cstheme="minorHAnsi"/>
          <w:sz w:val="24"/>
          <w:szCs w:val="24"/>
        </w:rPr>
        <w:t>Henderson</w:t>
      </w:r>
      <w:r w:rsidRPr="00483719">
        <w:rPr>
          <w:rFonts w:asciiTheme="minorHAnsi" w:hAnsiTheme="minorHAnsi" w:cstheme="minorHAnsi"/>
          <w:sz w:val="24"/>
          <w:szCs w:val="24"/>
        </w:rPr>
        <w:t xml:space="preserve"> (prospective </w:t>
      </w:r>
      <w:r w:rsidR="000A7D78">
        <w:rPr>
          <w:rFonts w:asciiTheme="minorHAnsi" w:hAnsiTheme="minorHAnsi" w:cstheme="minorHAnsi"/>
          <w:sz w:val="24"/>
          <w:szCs w:val="24"/>
        </w:rPr>
        <w:t>local authority</w:t>
      </w:r>
      <w:r w:rsidRPr="00483719">
        <w:rPr>
          <w:rFonts w:asciiTheme="minorHAnsi" w:hAnsiTheme="minorHAnsi" w:cstheme="minorHAnsi"/>
          <w:sz w:val="24"/>
          <w:szCs w:val="24"/>
        </w:rPr>
        <w:t xml:space="preserve"> governor) and Helen Roper (Clerk)</w:t>
      </w:r>
    </w:p>
    <w:p w14:paraId="7A94769A" w14:textId="77777777" w:rsidR="009660B5" w:rsidRPr="00483719" w:rsidRDefault="009660B5" w:rsidP="009660B5">
      <w:pPr>
        <w:pStyle w:val="Body"/>
        <w:rPr>
          <w:rFonts w:asciiTheme="minorHAnsi" w:hAnsiTheme="minorHAnsi" w:cstheme="minorHAnsi"/>
          <w:sz w:val="24"/>
          <w:szCs w:val="24"/>
        </w:rPr>
      </w:pPr>
    </w:p>
    <w:p w14:paraId="2C96E782" w14:textId="688CEFEC" w:rsidR="009660B5" w:rsidRPr="00483719" w:rsidRDefault="000A7D78" w:rsidP="009660B5">
      <w:pPr>
        <w:pStyle w:val="ListParagraph"/>
        <w:numPr>
          <w:ilvl w:val="0"/>
          <w:numId w:val="1"/>
        </w:numPr>
        <w:ind w:left="284" w:hanging="284"/>
        <w:rPr>
          <w:rFonts w:cstheme="minorHAnsi"/>
          <w:b/>
          <w:sz w:val="24"/>
          <w:szCs w:val="24"/>
        </w:rPr>
      </w:pPr>
      <w:r>
        <w:rPr>
          <w:rFonts w:cstheme="minorHAnsi"/>
          <w:b/>
          <w:sz w:val="24"/>
          <w:szCs w:val="24"/>
        </w:rPr>
        <w:t>Opening Prayer</w:t>
      </w:r>
    </w:p>
    <w:p w14:paraId="19919371" w14:textId="6D05696C" w:rsidR="009660B5" w:rsidRPr="00483719" w:rsidRDefault="000A7D78" w:rsidP="009660B5">
      <w:pPr>
        <w:pStyle w:val="ListParagraph"/>
        <w:numPr>
          <w:ilvl w:val="1"/>
          <w:numId w:val="1"/>
        </w:numPr>
        <w:rPr>
          <w:rFonts w:cstheme="minorHAnsi"/>
          <w:sz w:val="24"/>
          <w:szCs w:val="24"/>
        </w:rPr>
      </w:pPr>
      <w:r>
        <w:rPr>
          <w:rFonts w:cstheme="minorHAnsi"/>
          <w:sz w:val="24"/>
          <w:szCs w:val="24"/>
        </w:rPr>
        <w:t xml:space="preserve">The </w:t>
      </w:r>
      <w:r w:rsidR="00CE72A2">
        <w:rPr>
          <w:rFonts w:cstheme="minorHAnsi"/>
          <w:sz w:val="24"/>
          <w:szCs w:val="24"/>
        </w:rPr>
        <w:t>Chair</w:t>
      </w:r>
      <w:r w:rsidR="009660B5" w:rsidRPr="00483719">
        <w:rPr>
          <w:rFonts w:cstheme="minorHAnsi"/>
          <w:sz w:val="24"/>
          <w:szCs w:val="24"/>
        </w:rPr>
        <w:t xml:space="preserve"> led the meeting in an opening prayer</w:t>
      </w:r>
    </w:p>
    <w:p w14:paraId="00D22388" w14:textId="77777777" w:rsidR="009660B5" w:rsidRPr="00483719" w:rsidRDefault="009660B5" w:rsidP="009660B5">
      <w:pPr>
        <w:pStyle w:val="ListParagraph"/>
        <w:ind w:left="702"/>
        <w:rPr>
          <w:rFonts w:cstheme="minorHAnsi"/>
          <w:sz w:val="24"/>
          <w:szCs w:val="24"/>
        </w:rPr>
      </w:pPr>
    </w:p>
    <w:p w14:paraId="3FA71697" w14:textId="77777777" w:rsidR="00CE72A2" w:rsidRDefault="000A7D78" w:rsidP="00CE72A2">
      <w:pPr>
        <w:pStyle w:val="ListParagraph"/>
        <w:numPr>
          <w:ilvl w:val="0"/>
          <w:numId w:val="1"/>
        </w:numPr>
        <w:ind w:left="284" w:hanging="284"/>
        <w:rPr>
          <w:rFonts w:cstheme="minorHAnsi"/>
          <w:b/>
          <w:sz w:val="24"/>
          <w:szCs w:val="24"/>
        </w:rPr>
      </w:pPr>
      <w:r>
        <w:rPr>
          <w:rFonts w:cstheme="minorHAnsi"/>
          <w:b/>
          <w:sz w:val="24"/>
          <w:szCs w:val="24"/>
        </w:rPr>
        <w:t>Welcome and Chair’s Update</w:t>
      </w:r>
    </w:p>
    <w:p w14:paraId="361A2B88" w14:textId="6A9F0A8E" w:rsidR="000A7D78" w:rsidRPr="00CE72A2" w:rsidRDefault="000A7D78" w:rsidP="00CE72A2">
      <w:pPr>
        <w:pStyle w:val="ListParagraph"/>
        <w:numPr>
          <w:ilvl w:val="1"/>
          <w:numId w:val="1"/>
        </w:numPr>
        <w:rPr>
          <w:rFonts w:cstheme="minorHAnsi"/>
          <w:b/>
          <w:sz w:val="24"/>
          <w:szCs w:val="24"/>
        </w:rPr>
      </w:pPr>
      <w:r w:rsidRPr="00CE72A2">
        <w:rPr>
          <w:rFonts w:cstheme="minorHAnsi"/>
          <w:sz w:val="24"/>
          <w:szCs w:val="24"/>
        </w:rPr>
        <w:t>The Chair</w:t>
      </w:r>
      <w:r w:rsidR="00CE72A2" w:rsidRPr="00CE72A2">
        <w:rPr>
          <w:rFonts w:cstheme="minorHAnsi"/>
          <w:sz w:val="24"/>
          <w:szCs w:val="24"/>
        </w:rPr>
        <w:t xml:space="preserve"> welcomed Kerry </w:t>
      </w:r>
      <w:r w:rsidR="002F68EA">
        <w:rPr>
          <w:rFonts w:cstheme="minorHAnsi"/>
          <w:sz w:val="24"/>
          <w:szCs w:val="24"/>
        </w:rPr>
        <w:t>Henderson</w:t>
      </w:r>
      <w:r w:rsidR="00CE72A2" w:rsidRPr="00CE72A2">
        <w:rPr>
          <w:rFonts w:cstheme="minorHAnsi"/>
          <w:sz w:val="24"/>
          <w:szCs w:val="24"/>
        </w:rPr>
        <w:t xml:space="preserve"> to the meeting. He thanked the board for agreeing to a change of date because of his prior commitment the previous week.</w:t>
      </w:r>
    </w:p>
    <w:p w14:paraId="78676F6C" w14:textId="128AB305" w:rsidR="00CE72A2" w:rsidRDefault="00CE72A2" w:rsidP="00CE72A2">
      <w:pPr>
        <w:pStyle w:val="ListParagraph"/>
        <w:numPr>
          <w:ilvl w:val="1"/>
          <w:numId w:val="1"/>
        </w:numPr>
        <w:rPr>
          <w:rFonts w:cstheme="minorHAnsi"/>
          <w:b/>
          <w:sz w:val="24"/>
          <w:szCs w:val="24"/>
        </w:rPr>
      </w:pPr>
      <w:r>
        <w:rPr>
          <w:rFonts w:cstheme="minorHAnsi"/>
          <w:b/>
          <w:sz w:val="24"/>
          <w:szCs w:val="24"/>
        </w:rPr>
        <w:t>Confidential Minute</w:t>
      </w:r>
    </w:p>
    <w:p w14:paraId="6E0284DB" w14:textId="77777777" w:rsidR="00DF66E7" w:rsidRPr="00CE72A2" w:rsidRDefault="00DF66E7" w:rsidP="00DF66E7">
      <w:pPr>
        <w:pStyle w:val="ListParagraph"/>
        <w:ind w:left="702"/>
        <w:rPr>
          <w:rFonts w:cstheme="minorHAnsi"/>
          <w:b/>
          <w:sz w:val="24"/>
          <w:szCs w:val="24"/>
        </w:rPr>
      </w:pPr>
    </w:p>
    <w:p w14:paraId="0FAB2312" w14:textId="06F2CCD1" w:rsidR="009660B5" w:rsidRDefault="005F2E2A" w:rsidP="009660B5">
      <w:pPr>
        <w:pStyle w:val="ListParagraph"/>
        <w:numPr>
          <w:ilvl w:val="0"/>
          <w:numId w:val="1"/>
        </w:numPr>
        <w:ind w:left="284" w:hanging="284"/>
        <w:rPr>
          <w:rFonts w:cstheme="minorHAnsi"/>
          <w:b/>
          <w:sz w:val="24"/>
          <w:szCs w:val="24"/>
        </w:rPr>
      </w:pPr>
      <w:r>
        <w:rPr>
          <w:rFonts w:cstheme="minorHAnsi"/>
          <w:b/>
          <w:sz w:val="24"/>
          <w:szCs w:val="24"/>
        </w:rPr>
        <w:t xml:space="preserve">Apologies and </w:t>
      </w:r>
      <w:r w:rsidR="009660B5" w:rsidRPr="00483719">
        <w:rPr>
          <w:rFonts w:cstheme="minorHAnsi"/>
          <w:b/>
          <w:sz w:val="24"/>
          <w:szCs w:val="24"/>
        </w:rPr>
        <w:t>Declaration of Interests</w:t>
      </w:r>
    </w:p>
    <w:p w14:paraId="2BA81291" w14:textId="55326D26" w:rsidR="005F2E2A" w:rsidRPr="00D5095F" w:rsidRDefault="005F2E2A" w:rsidP="005F2E2A">
      <w:pPr>
        <w:pStyle w:val="ListParagraph"/>
        <w:numPr>
          <w:ilvl w:val="1"/>
          <w:numId w:val="1"/>
        </w:numPr>
        <w:rPr>
          <w:rFonts w:cstheme="minorHAnsi"/>
          <w:b/>
          <w:sz w:val="24"/>
          <w:szCs w:val="24"/>
        </w:rPr>
      </w:pPr>
      <w:r>
        <w:rPr>
          <w:rFonts w:cstheme="minorHAnsi"/>
          <w:sz w:val="24"/>
          <w:szCs w:val="24"/>
        </w:rPr>
        <w:t>Apologies were received and accepted from Revd. Eleanor King</w:t>
      </w:r>
      <w:r w:rsidR="00CE72A2">
        <w:rPr>
          <w:rFonts w:cstheme="minorHAnsi"/>
          <w:sz w:val="24"/>
          <w:szCs w:val="24"/>
        </w:rPr>
        <w:t xml:space="preserve">, </w:t>
      </w:r>
      <w:r w:rsidR="00CE72A2" w:rsidRPr="00483719">
        <w:rPr>
          <w:rFonts w:cstheme="minorHAnsi"/>
          <w:sz w:val="24"/>
          <w:szCs w:val="24"/>
        </w:rPr>
        <w:t>Dean Waghorn</w:t>
      </w:r>
      <w:r w:rsidR="00CE72A2">
        <w:rPr>
          <w:rFonts w:cstheme="minorHAnsi"/>
          <w:sz w:val="24"/>
          <w:szCs w:val="24"/>
        </w:rPr>
        <w:t xml:space="preserve"> and Becky Skews</w:t>
      </w:r>
      <w:r w:rsidR="004A6DFE">
        <w:rPr>
          <w:rFonts w:cstheme="minorHAnsi"/>
          <w:sz w:val="24"/>
          <w:szCs w:val="24"/>
        </w:rPr>
        <w:t xml:space="preserve">. The clerk requested that governors gave a reason for their absence when making their apologies. </w:t>
      </w:r>
    </w:p>
    <w:p w14:paraId="2B42536A" w14:textId="1087B6EC" w:rsidR="00D5095F" w:rsidRPr="00D5095F" w:rsidRDefault="00D5095F" w:rsidP="005F2E2A">
      <w:pPr>
        <w:pStyle w:val="ListParagraph"/>
        <w:numPr>
          <w:ilvl w:val="1"/>
          <w:numId w:val="1"/>
        </w:numPr>
        <w:rPr>
          <w:rFonts w:cstheme="minorHAnsi"/>
          <w:sz w:val="24"/>
          <w:szCs w:val="24"/>
        </w:rPr>
      </w:pPr>
      <w:r w:rsidRPr="00D5095F">
        <w:rPr>
          <w:rFonts w:cstheme="minorHAnsi"/>
          <w:sz w:val="24"/>
          <w:szCs w:val="24"/>
        </w:rPr>
        <w:t>There</w:t>
      </w:r>
      <w:r>
        <w:rPr>
          <w:rFonts w:cstheme="minorHAnsi"/>
          <w:sz w:val="24"/>
          <w:szCs w:val="24"/>
        </w:rPr>
        <w:t xml:space="preserve"> were no declarations of interests re: agenda items</w:t>
      </w:r>
    </w:p>
    <w:p w14:paraId="49DAA3CB" w14:textId="77777777" w:rsidR="009660B5" w:rsidRPr="001F2EBC" w:rsidRDefault="009660B5" w:rsidP="009660B5">
      <w:pPr>
        <w:pStyle w:val="ListParagraph"/>
        <w:ind w:left="702"/>
        <w:rPr>
          <w:rFonts w:cstheme="minorHAnsi"/>
          <w:sz w:val="24"/>
          <w:szCs w:val="24"/>
        </w:rPr>
      </w:pPr>
    </w:p>
    <w:p w14:paraId="63CA802E" w14:textId="38E95B28" w:rsidR="009660B5" w:rsidRDefault="00D5095F" w:rsidP="009660B5">
      <w:pPr>
        <w:pStyle w:val="ListParagraph"/>
        <w:numPr>
          <w:ilvl w:val="0"/>
          <w:numId w:val="1"/>
        </w:numPr>
        <w:ind w:left="284" w:hanging="284"/>
        <w:rPr>
          <w:rFonts w:cstheme="minorHAnsi"/>
          <w:b/>
          <w:sz w:val="24"/>
          <w:szCs w:val="24"/>
        </w:rPr>
      </w:pPr>
      <w:r>
        <w:rPr>
          <w:rFonts w:cstheme="minorHAnsi"/>
          <w:b/>
          <w:sz w:val="24"/>
          <w:szCs w:val="24"/>
        </w:rPr>
        <w:t>Appointment of Local Authority Governor</w:t>
      </w:r>
    </w:p>
    <w:p w14:paraId="4AD205B2" w14:textId="20D7A52F" w:rsidR="00652793" w:rsidRPr="00652793" w:rsidRDefault="00D5095F" w:rsidP="00652793">
      <w:pPr>
        <w:pStyle w:val="ListParagraph"/>
        <w:numPr>
          <w:ilvl w:val="1"/>
          <w:numId w:val="1"/>
        </w:numPr>
        <w:rPr>
          <w:rFonts w:cstheme="minorHAnsi"/>
          <w:b/>
          <w:sz w:val="24"/>
          <w:szCs w:val="24"/>
        </w:rPr>
      </w:pPr>
      <w:r>
        <w:rPr>
          <w:rFonts w:cstheme="minorHAnsi"/>
          <w:sz w:val="24"/>
          <w:szCs w:val="24"/>
        </w:rPr>
        <w:t xml:space="preserve">Kerry </w:t>
      </w:r>
      <w:r w:rsidR="002F68EA">
        <w:rPr>
          <w:rFonts w:cstheme="minorHAnsi"/>
          <w:sz w:val="24"/>
          <w:szCs w:val="24"/>
        </w:rPr>
        <w:t>Henderson</w:t>
      </w:r>
      <w:r>
        <w:rPr>
          <w:rFonts w:cstheme="minorHAnsi"/>
          <w:sz w:val="24"/>
          <w:szCs w:val="24"/>
        </w:rPr>
        <w:t xml:space="preserve"> left the room at </w:t>
      </w:r>
      <w:r w:rsidR="00DF66E7">
        <w:rPr>
          <w:rFonts w:cstheme="minorHAnsi"/>
          <w:sz w:val="24"/>
          <w:szCs w:val="24"/>
        </w:rPr>
        <w:t xml:space="preserve">6.09pm while governors discussed her appointment. The Chair explained how the process had been initiated by his predecessor and he had interviewed Kerry with another governor. He recommended her appointment; the board accepted the recommendation unanimously. </w:t>
      </w:r>
    </w:p>
    <w:p w14:paraId="098A2632" w14:textId="5A33DA58" w:rsidR="00D5095F" w:rsidRDefault="00652793" w:rsidP="00652793">
      <w:pPr>
        <w:pStyle w:val="ListParagraph"/>
        <w:numPr>
          <w:ilvl w:val="1"/>
          <w:numId w:val="1"/>
        </w:numPr>
        <w:rPr>
          <w:rFonts w:cstheme="minorHAnsi"/>
          <w:sz w:val="24"/>
          <w:szCs w:val="24"/>
        </w:rPr>
      </w:pPr>
      <w:r w:rsidRPr="00652793">
        <w:rPr>
          <w:rFonts w:cstheme="minorHAnsi"/>
          <w:sz w:val="24"/>
          <w:szCs w:val="24"/>
        </w:rPr>
        <w:t>Kerry returned at</w:t>
      </w:r>
      <w:r w:rsidR="00DF66E7">
        <w:rPr>
          <w:rFonts w:cstheme="minorHAnsi"/>
          <w:sz w:val="24"/>
          <w:szCs w:val="24"/>
        </w:rPr>
        <w:t xml:space="preserve"> 6.12pm</w:t>
      </w:r>
    </w:p>
    <w:p w14:paraId="124C3EF5" w14:textId="77777777" w:rsidR="00DF66E7" w:rsidRPr="00652793" w:rsidRDefault="00DF66E7" w:rsidP="00DF66E7">
      <w:pPr>
        <w:pStyle w:val="ListParagraph"/>
        <w:ind w:left="702"/>
        <w:rPr>
          <w:rFonts w:cstheme="minorHAnsi"/>
          <w:sz w:val="24"/>
          <w:szCs w:val="24"/>
        </w:rPr>
      </w:pPr>
    </w:p>
    <w:p w14:paraId="190BD643" w14:textId="1C9EC1FF" w:rsidR="009660B5" w:rsidRDefault="00D5095F" w:rsidP="009660B5">
      <w:pPr>
        <w:pStyle w:val="ListParagraph"/>
        <w:numPr>
          <w:ilvl w:val="0"/>
          <w:numId w:val="1"/>
        </w:numPr>
        <w:rPr>
          <w:rFonts w:cstheme="minorHAnsi"/>
          <w:b/>
          <w:sz w:val="24"/>
          <w:szCs w:val="24"/>
        </w:rPr>
      </w:pPr>
      <w:r>
        <w:rPr>
          <w:rFonts w:cstheme="minorHAnsi"/>
          <w:b/>
          <w:sz w:val="24"/>
          <w:szCs w:val="24"/>
        </w:rPr>
        <w:t>Minutes of the last meeting and matters arising not covered by the agenda</w:t>
      </w:r>
    </w:p>
    <w:p w14:paraId="0DEEBFDB" w14:textId="77777777" w:rsidR="00D5095F" w:rsidRDefault="009660B5" w:rsidP="00D5095F">
      <w:pPr>
        <w:pStyle w:val="NoSpacing"/>
        <w:numPr>
          <w:ilvl w:val="1"/>
          <w:numId w:val="1"/>
        </w:numPr>
        <w:rPr>
          <w:rFonts w:asciiTheme="minorHAnsi" w:hAnsiTheme="minorHAnsi" w:cstheme="minorHAnsi"/>
          <w:b/>
          <w:sz w:val="24"/>
          <w:szCs w:val="24"/>
        </w:rPr>
      </w:pPr>
      <w:r w:rsidRPr="00483719">
        <w:rPr>
          <w:rFonts w:asciiTheme="minorHAnsi" w:hAnsiTheme="minorHAnsi" w:cstheme="minorHAnsi"/>
          <w:sz w:val="24"/>
          <w:szCs w:val="24"/>
        </w:rPr>
        <w:t xml:space="preserve">The minutes of the </w:t>
      </w:r>
      <w:r w:rsidR="00D5095F">
        <w:rPr>
          <w:rFonts w:asciiTheme="minorHAnsi" w:hAnsiTheme="minorHAnsi" w:cstheme="minorHAnsi"/>
          <w:sz w:val="24"/>
          <w:szCs w:val="24"/>
        </w:rPr>
        <w:t>18</w:t>
      </w:r>
      <w:r w:rsidR="00D5095F" w:rsidRPr="00D5095F">
        <w:rPr>
          <w:rFonts w:asciiTheme="minorHAnsi" w:hAnsiTheme="minorHAnsi" w:cstheme="minorHAnsi"/>
          <w:sz w:val="24"/>
          <w:szCs w:val="24"/>
          <w:vertAlign w:val="superscript"/>
        </w:rPr>
        <w:t>th</w:t>
      </w:r>
      <w:r w:rsidR="00D5095F">
        <w:rPr>
          <w:rFonts w:asciiTheme="minorHAnsi" w:hAnsiTheme="minorHAnsi" w:cstheme="minorHAnsi"/>
          <w:sz w:val="24"/>
          <w:szCs w:val="24"/>
        </w:rPr>
        <w:t xml:space="preserve"> October</w:t>
      </w:r>
      <w:r w:rsidRPr="00483719">
        <w:rPr>
          <w:rFonts w:asciiTheme="minorHAnsi" w:hAnsiTheme="minorHAnsi" w:cstheme="minorHAnsi"/>
          <w:sz w:val="24"/>
          <w:szCs w:val="24"/>
        </w:rPr>
        <w:t xml:space="preserve"> were agreed to be an accurate record and were signed by</w:t>
      </w:r>
      <w:r>
        <w:rPr>
          <w:rFonts w:asciiTheme="minorHAnsi" w:hAnsiTheme="minorHAnsi" w:cstheme="minorHAnsi"/>
          <w:sz w:val="24"/>
          <w:szCs w:val="24"/>
        </w:rPr>
        <w:t xml:space="preserve"> the chair</w:t>
      </w:r>
    </w:p>
    <w:p w14:paraId="1B512A09" w14:textId="78BA91EF" w:rsidR="00D5095F" w:rsidRDefault="009660B5" w:rsidP="00D5095F">
      <w:pPr>
        <w:pStyle w:val="NoSpacing"/>
        <w:numPr>
          <w:ilvl w:val="1"/>
          <w:numId w:val="1"/>
        </w:numPr>
        <w:rPr>
          <w:rFonts w:asciiTheme="minorHAnsi" w:hAnsiTheme="minorHAnsi" w:cstheme="minorHAnsi"/>
          <w:b/>
          <w:sz w:val="24"/>
          <w:szCs w:val="24"/>
        </w:rPr>
      </w:pPr>
      <w:r w:rsidRPr="00D5095F">
        <w:rPr>
          <w:rFonts w:cstheme="minorHAnsi"/>
          <w:sz w:val="24"/>
          <w:szCs w:val="24"/>
        </w:rPr>
        <w:t>(</w:t>
      </w:r>
      <w:r w:rsidR="00D5095F" w:rsidRPr="00D5095F">
        <w:rPr>
          <w:rFonts w:asciiTheme="minorHAnsi" w:hAnsiTheme="minorHAnsi" w:cstheme="minorHAnsi"/>
          <w:sz w:val="24"/>
          <w:szCs w:val="24"/>
        </w:rPr>
        <w:t xml:space="preserve">2.6) </w:t>
      </w:r>
      <w:r w:rsidR="00DF66E7">
        <w:rPr>
          <w:rFonts w:cstheme="minorHAnsi"/>
          <w:sz w:val="24"/>
          <w:szCs w:val="24"/>
        </w:rPr>
        <w:t>The</w:t>
      </w:r>
      <w:r w:rsidR="00D5095F" w:rsidRPr="00D5095F">
        <w:rPr>
          <w:rFonts w:cstheme="minorHAnsi"/>
          <w:sz w:val="24"/>
          <w:szCs w:val="24"/>
        </w:rPr>
        <w:t xml:space="preserve"> K</w:t>
      </w:r>
      <w:r w:rsidR="00DF66E7">
        <w:rPr>
          <w:rFonts w:cstheme="minorHAnsi"/>
          <w:sz w:val="24"/>
          <w:szCs w:val="24"/>
        </w:rPr>
        <w:t xml:space="preserve">eeping Children Safe in Education Guidance has been circulated </w:t>
      </w:r>
      <w:r w:rsidR="00D5095F" w:rsidRPr="00D5095F">
        <w:rPr>
          <w:rFonts w:cstheme="minorHAnsi"/>
          <w:sz w:val="24"/>
          <w:szCs w:val="24"/>
        </w:rPr>
        <w:t>to the board</w:t>
      </w:r>
    </w:p>
    <w:p w14:paraId="606A1D4E" w14:textId="4EE0C79F"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t xml:space="preserve">(3.1) </w:t>
      </w:r>
      <w:r w:rsidR="00DF66E7">
        <w:rPr>
          <w:rFonts w:cstheme="minorHAnsi"/>
          <w:sz w:val="24"/>
          <w:szCs w:val="24"/>
        </w:rPr>
        <w:t xml:space="preserve">Governors have all completed updated declaration of interest forms </w:t>
      </w:r>
    </w:p>
    <w:p w14:paraId="1EA6E2D8" w14:textId="2D9DFE3C"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t xml:space="preserve">(4.3) </w:t>
      </w:r>
      <w:r w:rsidR="00DF66E7">
        <w:rPr>
          <w:rFonts w:asciiTheme="minorHAnsi" w:hAnsiTheme="minorHAnsi" w:cstheme="minorHAnsi"/>
          <w:sz w:val="24"/>
          <w:szCs w:val="24"/>
        </w:rPr>
        <w:t>G</w:t>
      </w:r>
      <w:r w:rsidRPr="00D5095F">
        <w:rPr>
          <w:rFonts w:asciiTheme="minorHAnsi" w:hAnsiTheme="minorHAnsi" w:cstheme="minorHAnsi"/>
          <w:sz w:val="24"/>
          <w:szCs w:val="24"/>
        </w:rPr>
        <w:t>overnor training</w:t>
      </w:r>
      <w:r w:rsidR="00DF66E7">
        <w:rPr>
          <w:rFonts w:asciiTheme="minorHAnsi" w:hAnsiTheme="minorHAnsi" w:cstheme="minorHAnsi"/>
          <w:sz w:val="24"/>
          <w:szCs w:val="24"/>
        </w:rPr>
        <w:t xml:space="preserve"> opportunities have been circulate</w:t>
      </w:r>
    </w:p>
    <w:p w14:paraId="691F877F" w14:textId="08DD6823"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t>(4.5) SDP monitoring training</w:t>
      </w:r>
      <w:r w:rsidR="00DF66E7">
        <w:rPr>
          <w:rFonts w:asciiTheme="minorHAnsi" w:hAnsiTheme="minorHAnsi" w:cstheme="minorHAnsi"/>
          <w:sz w:val="24"/>
          <w:szCs w:val="24"/>
        </w:rPr>
        <w:t xml:space="preserve"> has been set for Tuesday 27</w:t>
      </w:r>
      <w:r w:rsidR="00DF66E7" w:rsidRPr="00DF66E7">
        <w:rPr>
          <w:rFonts w:asciiTheme="minorHAnsi" w:hAnsiTheme="minorHAnsi" w:cstheme="minorHAnsi"/>
          <w:sz w:val="24"/>
          <w:szCs w:val="24"/>
          <w:vertAlign w:val="superscript"/>
        </w:rPr>
        <w:t>th</w:t>
      </w:r>
      <w:r w:rsidR="00DF66E7">
        <w:rPr>
          <w:rFonts w:asciiTheme="minorHAnsi" w:hAnsiTheme="minorHAnsi" w:cstheme="minorHAnsi"/>
          <w:sz w:val="24"/>
          <w:szCs w:val="24"/>
        </w:rPr>
        <w:t xml:space="preserve"> November, with a 6.20 for a prompt 6.30 </w:t>
      </w:r>
      <w:r w:rsidR="00243FE0">
        <w:rPr>
          <w:rFonts w:asciiTheme="minorHAnsi" w:hAnsiTheme="minorHAnsi" w:cstheme="minorHAnsi"/>
          <w:sz w:val="24"/>
          <w:szCs w:val="24"/>
        </w:rPr>
        <w:t>start.</w:t>
      </w:r>
    </w:p>
    <w:p w14:paraId="3DDD111E" w14:textId="71657F35"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lastRenderedPageBreak/>
        <w:t>(5.1)</w:t>
      </w:r>
      <w:r w:rsidRPr="00D5095F">
        <w:rPr>
          <w:rFonts w:cstheme="minorHAnsi"/>
          <w:sz w:val="24"/>
          <w:szCs w:val="24"/>
        </w:rPr>
        <w:t xml:space="preserve"> </w:t>
      </w:r>
      <w:r w:rsidR="00243FE0">
        <w:rPr>
          <w:rFonts w:cstheme="minorHAnsi"/>
          <w:sz w:val="24"/>
          <w:szCs w:val="24"/>
        </w:rPr>
        <w:t>The board accepted the previously circulated Terms of Reference for the Head Teacher’s Performance Management sub-committee</w:t>
      </w:r>
    </w:p>
    <w:p w14:paraId="2A68A7A9" w14:textId="77B3F754"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t xml:space="preserve">(8.3) </w:t>
      </w:r>
      <w:r w:rsidR="00243FE0">
        <w:rPr>
          <w:rFonts w:cstheme="minorHAnsi"/>
          <w:sz w:val="24"/>
          <w:szCs w:val="24"/>
        </w:rPr>
        <w:t>The chair signed the previously circulated Standing Orders</w:t>
      </w:r>
    </w:p>
    <w:p w14:paraId="1866E166" w14:textId="43A333CB"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t xml:space="preserve">(8.4) </w:t>
      </w:r>
      <w:r w:rsidR="00243FE0">
        <w:rPr>
          <w:rFonts w:asciiTheme="minorHAnsi" w:hAnsiTheme="minorHAnsi" w:cstheme="minorHAnsi"/>
          <w:sz w:val="24"/>
          <w:szCs w:val="24"/>
        </w:rPr>
        <w:t>The action to d</w:t>
      </w:r>
      <w:r w:rsidRPr="00D5095F">
        <w:rPr>
          <w:rFonts w:asciiTheme="minorHAnsi" w:hAnsiTheme="minorHAnsi" w:cstheme="minorHAnsi"/>
          <w:sz w:val="24"/>
          <w:szCs w:val="24"/>
        </w:rPr>
        <w:t>esign governor link strategy for finance and standards and quality</w:t>
      </w:r>
      <w:r w:rsidR="00243FE0">
        <w:rPr>
          <w:rFonts w:asciiTheme="minorHAnsi" w:hAnsiTheme="minorHAnsi" w:cstheme="minorHAnsi"/>
          <w:sz w:val="24"/>
          <w:szCs w:val="24"/>
        </w:rPr>
        <w:t xml:space="preserve"> was carried forward to after FGB training</w:t>
      </w:r>
    </w:p>
    <w:p w14:paraId="27A84ED7" w14:textId="3A055349" w:rsidR="00D5095F" w:rsidRDefault="00D5095F" w:rsidP="00D5095F">
      <w:pPr>
        <w:pStyle w:val="NoSpacing"/>
        <w:numPr>
          <w:ilvl w:val="1"/>
          <w:numId w:val="1"/>
        </w:numPr>
        <w:rPr>
          <w:rFonts w:asciiTheme="minorHAnsi" w:hAnsiTheme="minorHAnsi" w:cstheme="minorHAnsi"/>
          <w:b/>
          <w:sz w:val="24"/>
          <w:szCs w:val="24"/>
        </w:rPr>
      </w:pPr>
      <w:r w:rsidRPr="00D5095F">
        <w:rPr>
          <w:rFonts w:asciiTheme="minorHAnsi" w:hAnsiTheme="minorHAnsi" w:cstheme="minorHAnsi"/>
          <w:sz w:val="24"/>
          <w:szCs w:val="24"/>
        </w:rPr>
        <w:t xml:space="preserve">(13.1) </w:t>
      </w:r>
      <w:r w:rsidR="00243FE0">
        <w:rPr>
          <w:rFonts w:asciiTheme="minorHAnsi" w:hAnsiTheme="minorHAnsi" w:cstheme="minorHAnsi"/>
          <w:sz w:val="24"/>
          <w:szCs w:val="24"/>
        </w:rPr>
        <w:t xml:space="preserve">The head reported that staff would welcome governors’ presence at parental workshops rather than parent evenings. </w:t>
      </w:r>
    </w:p>
    <w:p w14:paraId="6E0108A4" w14:textId="68F00D8D" w:rsidR="00D5095F" w:rsidRPr="00D5095F" w:rsidRDefault="00D5095F" w:rsidP="00D5095F">
      <w:pPr>
        <w:pStyle w:val="NoSpacing"/>
        <w:numPr>
          <w:ilvl w:val="1"/>
          <w:numId w:val="1"/>
        </w:numPr>
        <w:tabs>
          <w:tab w:val="left" w:pos="851"/>
        </w:tabs>
        <w:rPr>
          <w:rFonts w:asciiTheme="minorHAnsi" w:hAnsiTheme="minorHAnsi" w:cstheme="minorHAnsi"/>
          <w:b/>
          <w:sz w:val="24"/>
          <w:szCs w:val="24"/>
        </w:rPr>
      </w:pPr>
      <w:r w:rsidRPr="00D5095F">
        <w:rPr>
          <w:rFonts w:asciiTheme="minorHAnsi" w:hAnsiTheme="minorHAnsi" w:cstheme="minorHAnsi"/>
          <w:sz w:val="24"/>
          <w:szCs w:val="24"/>
        </w:rPr>
        <w:t xml:space="preserve">(13.5) </w:t>
      </w:r>
      <w:r w:rsidR="00243FE0">
        <w:rPr>
          <w:rFonts w:asciiTheme="minorHAnsi" w:hAnsiTheme="minorHAnsi" w:cstheme="minorHAnsi"/>
          <w:sz w:val="24"/>
          <w:szCs w:val="24"/>
        </w:rPr>
        <w:t>Heidi and Mike have EDUC accounts; Andrew’s account is now in his correct name</w:t>
      </w:r>
    </w:p>
    <w:p w14:paraId="2996D450" w14:textId="4C555611" w:rsidR="009660B5" w:rsidRPr="006419B4" w:rsidRDefault="009660B5" w:rsidP="00D5095F">
      <w:pPr>
        <w:pStyle w:val="NoSpacing"/>
        <w:rPr>
          <w:rFonts w:asciiTheme="minorHAnsi" w:hAnsiTheme="minorHAnsi" w:cstheme="minorHAnsi"/>
          <w:sz w:val="24"/>
          <w:szCs w:val="24"/>
        </w:rPr>
      </w:pPr>
    </w:p>
    <w:p w14:paraId="1A5BBB6F" w14:textId="4F8C5659" w:rsidR="009660B5" w:rsidRDefault="00D5095F" w:rsidP="009660B5">
      <w:pPr>
        <w:pStyle w:val="ListParagraph"/>
        <w:numPr>
          <w:ilvl w:val="0"/>
          <w:numId w:val="1"/>
        </w:numPr>
        <w:rPr>
          <w:rFonts w:cstheme="minorHAnsi"/>
          <w:b/>
          <w:sz w:val="24"/>
          <w:szCs w:val="24"/>
        </w:rPr>
      </w:pPr>
      <w:r>
        <w:rPr>
          <w:rFonts w:cstheme="minorHAnsi"/>
          <w:b/>
          <w:sz w:val="24"/>
          <w:szCs w:val="24"/>
        </w:rPr>
        <w:t>School Development Plan</w:t>
      </w:r>
    </w:p>
    <w:p w14:paraId="42633D2B" w14:textId="037EE2C8" w:rsidR="009660B5" w:rsidRPr="00D5095F" w:rsidRDefault="009660B5" w:rsidP="009660B5">
      <w:pPr>
        <w:pStyle w:val="ListParagraph"/>
        <w:numPr>
          <w:ilvl w:val="1"/>
          <w:numId w:val="1"/>
        </w:numPr>
        <w:rPr>
          <w:rFonts w:cstheme="minorHAnsi"/>
          <w:b/>
          <w:sz w:val="24"/>
          <w:szCs w:val="24"/>
        </w:rPr>
      </w:pPr>
      <w:r w:rsidRPr="00D5095F">
        <w:rPr>
          <w:rFonts w:cstheme="minorHAnsi"/>
          <w:sz w:val="24"/>
          <w:szCs w:val="24"/>
        </w:rPr>
        <w:t xml:space="preserve">A </w:t>
      </w:r>
      <w:r w:rsidR="00D5095F" w:rsidRPr="00D5095F">
        <w:rPr>
          <w:rFonts w:cstheme="minorHAnsi"/>
          <w:sz w:val="24"/>
          <w:szCs w:val="24"/>
        </w:rPr>
        <w:t>RAG-rated copy of the SDP</w:t>
      </w:r>
      <w:r w:rsidRPr="00D5095F">
        <w:rPr>
          <w:rFonts w:cstheme="minorHAnsi"/>
          <w:sz w:val="24"/>
          <w:szCs w:val="24"/>
        </w:rPr>
        <w:t xml:space="preserve"> had been circulated in advance of the meeting. </w:t>
      </w:r>
      <w:r w:rsidR="00243FE0">
        <w:rPr>
          <w:rFonts w:cstheme="minorHAnsi"/>
          <w:sz w:val="24"/>
          <w:szCs w:val="24"/>
        </w:rPr>
        <w:t>The head explained that Red actions had not been started, amber actions were in progress and green items had been successfully completed.</w:t>
      </w:r>
    </w:p>
    <w:p w14:paraId="34875F84" w14:textId="0998A429" w:rsidR="00D5095F" w:rsidRDefault="00243FE0" w:rsidP="009660B5">
      <w:pPr>
        <w:pStyle w:val="ListParagraph"/>
        <w:numPr>
          <w:ilvl w:val="1"/>
          <w:numId w:val="1"/>
        </w:numPr>
        <w:rPr>
          <w:rFonts w:cstheme="minorHAnsi"/>
          <w:sz w:val="24"/>
          <w:szCs w:val="24"/>
        </w:rPr>
      </w:pPr>
      <w:r w:rsidRPr="00243FE0">
        <w:rPr>
          <w:rFonts w:cstheme="minorHAnsi"/>
          <w:sz w:val="24"/>
          <w:szCs w:val="24"/>
        </w:rPr>
        <w:t xml:space="preserve">The head </w:t>
      </w:r>
      <w:r>
        <w:rPr>
          <w:rFonts w:cstheme="minorHAnsi"/>
          <w:sz w:val="24"/>
          <w:szCs w:val="24"/>
        </w:rPr>
        <w:t>outlined the reasons for the Red entries in each priority. He explained how it had been very difficult to find outstanding schools with the same class structure</w:t>
      </w:r>
      <w:r w:rsidR="00421EB4">
        <w:rPr>
          <w:rFonts w:cstheme="minorHAnsi"/>
          <w:sz w:val="24"/>
          <w:szCs w:val="24"/>
        </w:rPr>
        <w:t>. He would invite staff to review outstanding practice in individual years if a 5/6 class could not be found. The Early Years Foundation Stage cluster meeting begin next week</w:t>
      </w:r>
    </w:p>
    <w:p w14:paraId="3FDE7403" w14:textId="738995B3" w:rsidR="00421EB4" w:rsidRDefault="00421EB4" w:rsidP="009660B5">
      <w:pPr>
        <w:pStyle w:val="ListParagraph"/>
        <w:numPr>
          <w:ilvl w:val="1"/>
          <w:numId w:val="1"/>
        </w:numPr>
        <w:rPr>
          <w:rFonts w:cstheme="minorHAnsi"/>
          <w:sz w:val="24"/>
          <w:szCs w:val="24"/>
        </w:rPr>
      </w:pPr>
      <w:r>
        <w:rPr>
          <w:rFonts w:cstheme="minorHAnsi"/>
          <w:sz w:val="24"/>
          <w:szCs w:val="24"/>
        </w:rPr>
        <w:t xml:space="preserve">Pupil interviews had taken place but the focus had been on safeguarding rather than the curriculum as planned. </w:t>
      </w:r>
      <w:r>
        <w:rPr>
          <w:rFonts w:cstheme="minorHAnsi"/>
          <w:b/>
          <w:sz w:val="24"/>
          <w:szCs w:val="24"/>
        </w:rPr>
        <w:t xml:space="preserve">A governor asked how the school gained information about curriculum matters given the very young age of some of the pupils. </w:t>
      </w:r>
      <w:r w:rsidRPr="00421EB4">
        <w:rPr>
          <w:rFonts w:cstheme="minorHAnsi"/>
          <w:sz w:val="24"/>
          <w:szCs w:val="24"/>
        </w:rPr>
        <w:t>The head</w:t>
      </w:r>
      <w:r>
        <w:rPr>
          <w:rFonts w:cstheme="minorHAnsi"/>
          <w:sz w:val="24"/>
          <w:szCs w:val="24"/>
        </w:rPr>
        <w:t xml:space="preserve"> explained that they were asked questions about what they enjoyed, what they found difficult or what they would like to know more about.</w:t>
      </w:r>
    </w:p>
    <w:p w14:paraId="0040D98F" w14:textId="42F7477D" w:rsidR="004A6DFE" w:rsidRDefault="004A6DFE" w:rsidP="009660B5">
      <w:pPr>
        <w:pStyle w:val="ListParagraph"/>
        <w:numPr>
          <w:ilvl w:val="1"/>
          <w:numId w:val="1"/>
        </w:numPr>
        <w:rPr>
          <w:rFonts w:cstheme="minorHAnsi"/>
          <w:sz w:val="24"/>
          <w:szCs w:val="24"/>
        </w:rPr>
      </w:pPr>
      <w:r>
        <w:rPr>
          <w:rFonts w:cstheme="minorHAnsi"/>
          <w:sz w:val="24"/>
          <w:szCs w:val="24"/>
        </w:rPr>
        <w:t>The head also outlined how assessments were being moderated to external standards, for example through the use of NFER and Tapestry. However, he noted there was a problem with Tapestry in that the company had not yet received its fee even though it had left the school account.</w:t>
      </w:r>
    </w:p>
    <w:p w14:paraId="237E5CE1" w14:textId="43319CCC" w:rsidR="004A6DFE" w:rsidRDefault="004A6DFE" w:rsidP="009660B5">
      <w:pPr>
        <w:pStyle w:val="ListParagraph"/>
        <w:numPr>
          <w:ilvl w:val="1"/>
          <w:numId w:val="1"/>
        </w:numPr>
        <w:rPr>
          <w:rFonts w:cstheme="minorHAnsi"/>
          <w:sz w:val="24"/>
          <w:szCs w:val="24"/>
        </w:rPr>
      </w:pPr>
      <w:r>
        <w:rPr>
          <w:rFonts w:cstheme="minorHAnsi"/>
          <w:sz w:val="24"/>
          <w:szCs w:val="24"/>
        </w:rPr>
        <w:t>Observation indicated that Phonics was being taught well.</w:t>
      </w:r>
    </w:p>
    <w:p w14:paraId="61590C1C" w14:textId="24F34FD6" w:rsidR="004A6DFE" w:rsidRDefault="004A6DFE" w:rsidP="009660B5">
      <w:pPr>
        <w:pStyle w:val="ListParagraph"/>
        <w:numPr>
          <w:ilvl w:val="1"/>
          <w:numId w:val="1"/>
        </w:numPr>
        <w:rPr>
          <w:rFonts w:cstheme="minorHAnsi"/>
          <w:sz w:val="24"/>
          <w:szCs w:val="24"/>
        </w:rPr>
      </w:pPr>
      <w:r>
        <w:rPr>
          <w:rFonts w:cstheme="minorHAnsi"/>
          <w:b/>
          <w:sz w:val="24"/>
          <w:szCs w:val="24"/>
        </w:rPr>
        <w:t xml:space="preserve">A governor asked how the school identified disadvantaged children and noted that the school’s figures for disadvantaged were well below the national average of 27%. </w:t>
      </w:r>
      <w:r>
        <w:rPr>
          <w:rFonts w:cstheme="minorHAnsi"/>
          <w:sz w:val="24"/>
          <w:szCs w:val="24"/>
        </w:rPr>
        <w:t xml:space="preserve">The head explained they encourage parents to apply for free school meals so that pupils qualified under the Ever6 category. He added that parents were reluctant to claim. </w:t>
      </w:r>
      <w:r>
        <w:rPr>
          <w:rFonts w:cstheme="minorHAnsi"/>
          <w:b/>
          <w:sz w:val="24"/>
          <w:szCs w:val="24"/>
        </w:rPr>
        <w:t>The governor asked if the school was in a position to identify individual parents who could claim; recent training had suggested that the collection of National Insurance numbers had allowed other schools to check entitlement. ACTION: head to explore procedure.</w:t>
      </w:r>
    </w:p>
    <w:p w14:paraId="254A9A16" w14:textId="35CF8921" w:rsidR="004A6DFE" w:rsidRDefault="004A6DFE" w:rsidP="009660B5">
      <w:pPr>
        <w:pStyle w:val="ListParagraph"/>
        <w:numPr>
          <w:ilvl w:val="1"/>
          <w:numId w:val="1"/>
        </w:numPr>
        <w:rPr>
          <w:rFonts w:cstheme="minorHAnsi"/>
          <w:sz w:val="24"/>
          <w:szCs w:val="24"/>
        </w:rPr>
      </w:pPr>
      <w:r>
        <w:rPr>
          <w:rFonts w:cstheme="minorHAnsi"/>
          <w:sz w:val="24"/>
          <w:szCs w:val="24"/>
        </w:rPr>
        <w:t xml:space="preserve">The head outlined SDP tasks that had been delegated to other members of staff. For example, the SENDCo was responsible for interventions. </w:t>
      </w:r>
      <w:r>
        <w:rPr>
          <w:rFonts w:cstheme="minorHAnsi"/>
          <w:b/>
          <w:sz w:val="24"/>
          <w:szCs w:val="24"/>
        </w:rPr>
        <w:t xml:space="preserve">A governor asked how many targeted interventions were in place. </w:t>
      </w:r>
      <w:r w:rsidRPr="004A6DFE">
        <w:rPr>
          <w:rFonts w:cstheme="minorHAnsi"/>
          <w:sz w:val="24"/>
          <w:szCs w:val="24"/>
        </w:rPr>
        <w:t>There are 6, most delivered to small groups of 2 or 3 pupils.</w:t>
      </w:r>
    </w:p>
    <w:p w14:paraId="75CC99BE" w14:textId="0345A1F7" w:rsidR="004A6DFE" w:rsidRDefault="004A6DFE" w:rsidP="009660B5">
      <w:pPr>
        <w:pStyle w:val="ListParagraph"/>
        <w:numPr>
          <w:ilvl w:val="1"/>
          <w:numId w:val="1"/>
        </w:numPr>
        <w:rPr>
          <w:rFonts w:cstheme="minorHAnsi"/>
          <w:sz w:val="24"/>
          <w:szCs w:val="24"/>
        </w:rPr>
      </w:pPr>
      <w:r>
        <w:rPr>
          <w:rFonts w:cstheme="minorHAnsi"/>
          <w:sz w:val="24"/>
          <w:szCs w:val="24"/>
        </w:rPr>
        <w:t>The literacy coordinator will lead on the Aspiration work and the maths coordinator will audit the use of concrete mathematical tools.</w:t>
      </w:r>
    </w:p>
    <w:p w14:paraId="216328AB" w14:textId="1B7D66AB" w:rsidR="004A6DFE" w:rsidRDefault="004A6DFE" w:rsidP="009660B5">
      <w:pPr>
        <w:pStyle w:val="ListParagraph"/>
        <w:numPr>
          <w:ilvl w:val="1"/>
          <w:numId w:val="1"/>
        </w:numPr>
        <w:rPr>
          <w:rFonts w:cstheme="minorHAnsi"/>
          <w:sz w:val="24"/>
          <w:szCs w:val="24"/>
        </w:rPr>
      </w:pPr>
      <w:r>
        <w:rPr>
          <w:rFonts w:cstheme="minorHAnsi"/>
          <w:b/>
          <w:sz w:val="24"/>
          <w:szCs w:val="24"/>
        </w:rPr>
        <w:lastRenderedPageBreak/>
        <w:t xml:space="preserve">A governor asked if more pupils were being identified with dyslexia and who diagnosed the condition for the school. </w:t>
      </w:r>
      <w:r>
        <w:rPr>
          <w:rFonts w:cstheme="minorHAnsi"/>
          <w:sz w:val="24"/>
          <w:szCs w:val="24"/>
        </w:rPr>
        <w:t>The school uses an in-house screener, a pupil’s score determines the level of intervention but is not itself a diagnosis.</w:t>
      </w:r>
    </w:p>
    <w:p w14:paraId="34D865F2" w14:textId="1C0FBD43" w:rsidR="004A6DFE" w:rsidRDefault="004A6DFE" w:rsidP="004A6DFE">
      <w:pPr>
        <w:pStyle w:val="ListParagraph"/>
        <w:numPr>
          <w:ilvl w:val="1"/>
          <w:numId w:val="1"/>
        </w:numPr>
        <w:tabs>
          <w:tab w:val="left" w:pos="851"/>
        </w:tabs>
        <w:rPr>
          <w:rFonts w:cstheme="minorHAnsi"/>
          <w:sz w:val="24"/>
          <w:szCs w:val="24"/>
        </w:rPr>
      </w:pPr>
      <w:r w:rsidRPr="004A6DFE">
        <w:rPr>
          <w:rFonts w:cstheme="minorHAnsi"/>
          <w:sz w:val="24"/>
          <w:szCs w:val="24"/>
        </w:rPr>
        <w:t>The head reminded governors that this term’s data drop had not yet taken place so the data actions remained red</w:t>
      </w:r>
    </w:p>
    <w:p w14:paraId="22DC653F" w14:textId="2D7DA7ED" w:rsidR="004A6DFE" w:rsidRPr="004A6DFE" w:rsidRDefault="004A6DFE" w:rsidP="004A6DFE">
      <w:pPr>
        <w:pStyle w:val="ListParagraph"/>
        <w:numPr>
          <w:ilvl w:val="1"/>
          <w:numId w:val="1"/>
        </w:numPr>
        <w:tabs>
          <w:tab w:val="left" w:pos="851"/>
        </w:tabs>
        <w:rPr>
          <w:rFonts w:cstheme="minorHAnsi"/>
          <w:sz w:val="24"/>
          <w:szCs w:val="24"/>
        </w:rPr>
      </w:pPr>
      <w:r>
        <w:rPr>
          <w:rFonts w:cstheme="minorHAnsi"/>
          <w:sz w:val="24"/>
          <w:szCs w:val="24"/>
        </w:rPr>
        <w:t xml:space="preserve">The chair asked the board to consider if the SDP format needed refining in light of the on-going plans to academise. Did it reflect the strategic changes that were required? Should it? </w:t>
      </w:r>
      <w:r>
        <w:rPr>
          <w:rFonts w:cstheme="minorHAnsi"/>
          <w:b/>
          <w:sz w:val="24"/>
          <w:szCs w:val="24"/>
        </w:rPr>
        <w:t>It was agreed to reflect on the format following the whole governing body training on monitoring.</w:t>
      </w:r>
    </w:p>
    <w:p w14:paraId="489FF202" w14:textId="77777777" w:rsidR="004A6DFE" w:rsidRPr="004A6DFE" w:rsidRDefault="004A6DFE" w:rsidP="004A6DFE">
      <w:pPr>
        <w:pStyle w:val="ListParagraph"/>
        <w:tabs>
          <w:tab w:val="left" w:pos="851"/>
        </w:tabs>
        <w:ind w:left="702"/>
        <w:rPr>
          <w:rFonts w:cstheme="minorHAnsi"/>
          <w:sz w:val="24"/>
          <w:szCs w:val="24"/>
        </w:rPr>
      </w:pPr>
    </w:p>
    <w:p w14:paraId="02F88C2B" w14:textId="77777777" w:rsidR="004A6DFE" w:rsidRDefault="00D5095F" w:rsidP="004A6DFE">
      <w:pPr>
        <w:pStyle w:val="ListParagraph"/>
        <w:numPr>
          <w:ilvl w:val="0"/>
          <w:numId w:val="1"/>
        </w:numPr>
        <w:rPr>
          <w:rFonts w:cstheme="minorHAnsi"/>
          <w:b/>
          <w:sz w:val="24"/>
          <w:szCs w:val="24"/>
        </w:rPr>
      </w:pPr>
      <w:r>
        <w:rPr>
          <w:rFonts w:cstheme="minorHAnsi"/>
          <w:b/>
          <w:sz w:val="24"/>
          <w:szCs w:val="24"/>
        </w:rPr>
        <w:t>Financial Repor</w:t>
      </w:r>
      <w:r w:rsidR="004A6DFE">
        <w:rPr>
          <w:rFonts w:cstheme="minorHAnsi"/>
          <w:b/>
          <w:sz w:val="24"/>
          <w:szCs w:val="24"/>
        </w:rPr>
        <w:t>t</w:t>
      </w:r>
    </w:p>
    <w:p w14:paraId="70951235" w14:textId="1D7778A0" w:rsidR="004A6DFE" w:rsidRPr="004A6DFE" w:rsidRDefault="009660B5" w:rsidP="004A6DFE">
      <w:pPr>
        <w:pStyle w:val="ListParagraph"/>
        <w:numPr>
          <w:ilvl w:val="1"/>
          <w:numId w:val="1"/>
        </w:numPr>
        <w:rPr>
          <w:rFonts w:cstheme="minorHAnsi"/>
          <w:b/>
          <w:sz w:val="24"/>
          <w:szCs w:val="24"/>
        </w:rPr>
      </w:pPr>
      <w:r w:rsidRPr="004A6DFE">
        <w:rPr>
          <w:rFonts w:cstheme="minorHAnsi"/>
          <w:sz w:val="24"/>
          <w:szCs w:val="24"/>
        </w:rPr>
        <w:t xml:space="preserve">The </w:t>
      </w:r>
      <w:r w:rsidR="004A6DFE" w:rsidRPr="004A6DFE">
        <w:rPr>
          <w:rFonts w:cstheme="minorHAnsi"/>
          <w:sz w:val="24"/>
          <w:szCs w:val="24"/>
        </w:rPr>
        <w:t>Month 6 financial report, prepared by a member of the LA’s financial team had been circulated in advance of the meeting. The</w:t>
      </w:r>
      <w:r w:rsidRPr="004A6DFE">
        <w:rPr>
          <w:rFonts w:cstheme="minorHAnsi"/>
          <w:sz w:val="24"/>
          <w:szCs w:val="24"/>
        </w:rPr>
        <w:t xml:space="preserve"> </w:t>
      </w:r>
      <w:r w:rsidR="004A6DFE" w:rsidRPr="004A6DFE">
        <w:rPr>
          <w:rFonts w:cstheme="minorHAnsi"/>
          <w:sz w:val="24"/>
          <w:szCs w:val="24"/>
        </w:rPr>
        <w:t>b</w:t>
      </w:r>
      <w:r w:rsidR="004A6DFE">
        <w:rPr>
          <w:rFonts w:cstheme="minorHAnsi"/>
          <w:sz w:val="24"/>
          <w:szCs w:val="24"/>
        </w:rPr>
        <w:t>oard reviewed the financial dash board and report notes in detail</w:t>
      </w:r>
    </w:p>
    <w:p w14:paraId="0B5B600E" w14:textId="7FCF02CE" w:rsidR="004A6DFE" w:rsidRPr="004A6DFE" w:rsidRDefault="004A6DFE" w:rsidP="004A6DFE">
      <w:pPr>
        <w:pStyle w:val="ListParagraph"/>
        <w:numPr>
          <w:ilvl w:val="1"/>
          <w:numId w:val="1"/>
        </w:numPr>
        <w:rPr>
          <w:rFonts w:cstheme="minorHAnsi"/>
          <w:b/>
          <w:sz w:val="24"/>
          <w:szCs w:val="24"/>
        </w:rPr>
      </w:pPr>
      <w:r>
        <w:rPr>
          <w:rFonts w:cstheme="minorHAnsi"/>
          <w:b/>
          <w:sz w:val="24"/>
          <w:szCs w:val="24"/>
        </w:rPr>
        <w:t xml:space="preserve">A governor asked why the third water and sewerage invoice had not been included in the financial planning. </w:t>
      </w:r>
      <w:r>
        <w:rPr>
          <w:rFonts w:cstheme="minorHAnsi"/>
          <w:sz w:val="24"/>
          <w:szCs w:val="24"/>
        </w:rPr>
        <w:t>The head explained that the cost centre had been calculated using the previous year as a guide but this did not take into account that on every other year the timing of the invoice meant 3 fell in a financial year.</w:t>
      </w:r>
    </w:p>
    <w:p w14:paraId="43AB9FEF" w14:textId="63C516EE" w:rsidR="004A6DFE" w:rsidRPr="004A6DFE" w:rsidRDefault="004A6DFE" w:rsidP="004A6DFE">
      <w:pPr>
        <w:pStyle w:val="ListParagraph"/>
        <w:numPr>
          <w:ilvl w:val="1"/>
          <w:numId w:val="1"/>
        </w:numPr>
        <w:rPr>
          <w:rFonts w:cstheme="minorHAnsi"/>
          <w:b/>
          <w:sz w:val="24"/>
          <w:szCs w:val="24"/>
        </w:rPr>
      </w:pPr>
      <w:r>
        <w:rPr>
          <w:rFonts w:cstheme="minorHAnsi"/>
          <w:b/>
          <w:sz w:val="24"/>
          <w:szCs w:val="24"/>
        </w:rPr>
        <w:t xml:space="preserve">A governor asked why grounds maintenance was more than twice the original forecast. </w:t>
      </w:r>
      <w:r>
        <w:rPr>
          <w:rFonts w:cstheme="minorHAnsi"/>
          <w:sz w:val="24"/>
          <w:szCs w:val="24"/>
        </w:rPr>
        <w:t>The supplier had been changed mid-year and there were a number of tasks that had been previously neglected.</w:t>
      </w:r>
    </w:p>
    <w:p w14:paraId="52DB4180" w14:textId="5A2B5A65" w:rsidR="004A6DFE" w:rsidRDefault="004A6DFE" w:rsidP="004A6DFE">
      <w:pPr>
        <w:pStyle w:val="ListParagraph"/>
        <w:numPr>
          <w:ilvl w:val="1"/>
          <w:numId w:val="1"/>
        </w:numPr>
        <w:rPr>
          <w:rFonts w:cstheme="minorHAnsi"/>
          <w:sz w:val="24"/>
          <w:szCs w:val="24"/>
        </w:rPr>
      </w:pPr>
      <w:r w:rsidRPr="004A6DFE">
        <w:rPr>
          <w:rFonts w:cstheme="minorHAnsi"/>
          <w:sz w:val="24"/>
          <w:szCs w:val="24"/>
        </w:rPr>
        <w:t>Governors noted a carry forward was predicted</w:t>
      </w:r>
    </w:p>
    <w:p w14:paraId="4C37B81F" w14:textId="77777777" w:rsidR="004A6DFE" w:rsidRPr="004A6DFE" w:rsidRDefault="004A6DFE" w:rsidP="004A6DFE">
      <w:pPr>
        <w:pStyle w:val="ListParagraph"/>
        <w:ind w:left="702"/>
        <w:rPr>
          <w:rFonts w:cstheme="minorHAnsi"/>
          <w:sz w:val="24"/>
          <w:szCs w:val="24"/>
        </w:rPr>
      </w:pPr>
    </w:p>
    <w:p w14:paraId="20B4A4D2" w14:textId="006308E5" w:rsidR="009660B5" w:rsidRDefault="009660B5" w:rsidP="009660B5">
      <w:pPr>
        <w:pStyle w:val="ListParagraph"/>
        <w:numPr>
          <w:ilvl w:val="0"/>
          <w:numId w:val="1"/>
        </w:numPr>
        <w:rPr>
          <w:rFonts w:cstheme="minorHAnsi"/>
          <w:b/>
          <w:sz w:val="24"/>
          <w:szCs w:val="24"/>
        </w:rPr>
      </w:pPr>
      <w:r w:rsidRPr="004A6DFE">
        <w:rPr>
          <w:rFonts w:cstheme="minorHAnsi"/>
          <w:b/>
          <w:sz w:val="24"/>
          <w:szCs w:val="24"/>
        </w:rPr>
        <w:t>Head Teacher’s Report</w:t>
      </w:r>
    </w:p>
    <w:p w14:paraId="7258F7E7" w14:textId="017FE872" w:rsidR="004A6DFE" w:rsidRPr="004A6DFE" w:rsidRDefault="004A6DFE" w:rsidP="004A6DFE">
      <w:pPr>
        <w:pStyle w:val="ListParagraph"/>
        <w:numPr>
          <w:ilvl w:val="1"/>
          <w:numId w:val="1"/>
        </w:numPr>
        <w:rPr>
          <w:rFonts w:cstheme="minorHAnsi"/>
          <w:b/>
          <w:sz w:val="24"/>
          <w:szCs w:val="24"/>
        </w:rPr>
      </w:pPr>
      <w:r>
        <w:rPr>
          <w:rFonts w:cstheme="minorHAnsi"/>
          <w:sz w:val="24"/>
          <w:szCs w:val="24"/>
        </w:rPr>
        <w:t xml:space="preserve">The report had been circulated in advance of the meeting. The head informed that board that he had granted term time leave to the reception pupil as they were under 5. </w:t>
      </w:r>
    </w:p>
    <w:p w14:paraId="230500EF" w14:textId="625FB327" w:rsidR="004A6DFE" w:rsidRDefault="004A6DFE" w:rsidP="004A6DFE">
      <w:pPr>
        <w:pStyle w:val="ListParagraph"/>
        <w:numPr>
          <w:ilvl w:val="1"/>
          <w:numId w:val="1"/>
        </w:numPr>
        <w:rPr>
          <w:rFonts w:cstheme="minorHAnsi"/>
          <w:sz w:val="24"/>
          <w:szCs w:val="24"/>
        </w:rPr>
      </w:pPr>
      <w:r w:rsidRPr="004A6DFE">
        <w:rPr>
          <w:rFonts w:cstheme="minorHAnsi"/>
          <w:sz w:val="24"/>
          <w:szCs w:val="24"/>
        </w:rPr>
        <w:t>A further 2 pupils</w:t>
      </w:r>
      <w:r>
        <w:rPr>
          <w:rFonts w:cstheme="minorHAnsi"/>
          <w:sz w:val="24"/>
          <w:szCs w:val="24"/>
        </w:rPr>
        <w:t xml:space="preserve"> had left the school since the report and numbers now stood at 80. They were siblings moving to a school closer to their home, the pupil recorded in the report had left because parental work commitments had made travel very difficult. There had been 3 enquiries for places but all were for over-subscribed years. There had been 15 enquires for September 2019 entry.</w:t>
      </w:r>
    </w:p>
    <w:p w14:paraId="0C68DBDA" w14:textId="18C0B0B9" w:rsidR="004A6DFE" w:rsidRDefault="004A6DFE" w:rsidP="004A6DFE">
      <w:pPr>
        <w:pStyle w:val="ListParagraph"/>
        <w:numPr>
          <w:ilvl w:val="1"/>
          <w:numId w:val="1"/>
        </w:numPr>
        <w:rPr>
          <w:rFonts w:cstheme="minorHAnsi"/>
          <w:sz w:val="24"/>
          <w:szCs w:val="24"/>
        </w:rPr>
      </w:pPr>
      <w:r>
        <w:rPr>
          <w:rFonts w:cstheme="minorHAnsi"/>
          <w:sz w:val="24"/>
          <w:szCs w:val="24"/>
        </w:rPr>
        <w:t xml:space="preserve">The Somerset Education Partner visit had gone well. The head was waiting for the written report but had been told that Y6 were on track to achieve in the top 5% </w:t>
      </w:r>
    </w:p>
    <w:p w14:paraId="036A1BFF" w14:textId="53C4B6D0" w:rsidR="004A6DFE" w:rsidRDefault="004A6DFE" w:rsidP="004A6DFE">
      <w:pPr>
        <w:pStyle w:val="ListParagraph"/>
        <w:numPr>
          <w:ilvl w:val="1"/>
          <w:numId w:val="1"/>
        </w:numPr>
        <w:rPr>
          <w:rFonts w:cstheme="minorHAnsi"/>
          <w:sz w:val="24"/>
          <w:szCs w:val="24"/>
        </w:rPr>
      </w:pPr>
      <w:r>
        <w:rPr>
          <w:rFonts w:cstheme="minorHAnsi"/>
          <w:sz w:val="24"/>
          <w:szCs w:val="24"/>
        </w:rPr>
        <w:t>The residential at Kilve had been successful; the head thanked Andrew for agreeing to be the emergency contact.</w:t>
      </w:r>
    </w:p>
    <w:p w14:paraId="3CA630F7" w14:textId="361E72BD" w:rsidR="004A6DFE" w:rsidRPr="004A6DFE" w:rsidRDefault="004A6DFE" w:rsidP="004A6DFE">
      <w:pPr>
        <w:pStyle w:val="ListParagraph"/>
        <w:numPr>
          <w:ilvl w:val="1"/>
          <w:numId w:val="1"/>
        </w:numPr>
        <w:rPr>
          <w:rFonts w:cstheme="minorHAnsi"/>
          <w:sz w:val="24"/>
          <w:szCs w:val="24"/>
        </w:rPr>
      </w:pPr>
      <w:r>
        <w:rPr>
          <w:rFonts w:cstheme="minorHAnsi"/>
          <w:sz w:val="24"/>
          <w:szCs w:val="24"/>
        </w:rPr>
        <w:t xml:space="preserve">The head shared his concerns about the swingeing cuts to local authority support services, particularly those related to child protection. </w:t>
      </w:r>
      <w:r>
        <w:rPr>
          <w:rFonts w:cstheme="minorHAnsi"/>
          <w:b/>
          <w:sz w:val="24"/>
          <w:szCs w:val="24"/>
        </w:rPr>
        <w:t>ACTION: Chair to investigate the implications for the school</w:t>
      </w:r>
    </w:p>
    <w:p w14:paraId="6C21608B" w14:textId="1FD54E5C" w:rsidR="009660B5" w:rsidRPr="004A6DFE" w:rsidRDefault="004A6DFE" w:rsidP="00D5095F">
      <w:pPr>
        <w:pStyle w:val="ListParagraph"/>
        <w:numPr>
          <w:ilvl w:val="1"/>
          <w:numId w:val="1"/>
        </w:numPr>
        <w:rPr>
          <w:rFonts w:cstheme="minorHAnsi"/>
          <w:b/>
          <w:sz w:val="24"/>
          <w:szCs w:val="24"/>
        </w:rPr>
      </w:pPr>
      <w:r>
        <w:rPr>
          <w:rFonts w:cstheme="minorHAnsi"/>
          <w:b/>
          <w:sz w:val="24"/>
          <w:szCs w:val="24"/>
        </w:rPr>
        <w:t xml:space="preserve">A governor asked for more information about “Clicker 5” and its role in SEND interventions. </w:t>
      </w:r>
      <w:r>
        <w:rPr>
          <w:rFonts w:cstheme="minorHAnsi"/>
          <w:sz w:val="24"/>
          <w:szCs w:val="24"/>
        </w:rPr>
        <w:t xml:space="preserve">The head outlined how it was used. </w:t>
      </w:r>
      <w:r>
        <w:rPr>
          <w:rFonts w:cstheme="minorHAnsi"/>
          <w:b/>
          <w:sz w:val="24"/>
          <w:szCs w:val="24"/>
        </w:rPr>
        <w:t xml:space="preserve">The governor asked how its impact would be measured. </w:t>
      </w:r>
      <w:r>
        <w:rPr>
          <w:rFonts w:cstheme="minorHAnsi"/>
          <w:sz w:val="24"/>
          <w:szCs w:val="24"/>
        </w:rPr>
        <w:t>The head explained the pupils reading scores would be re-tested after a term of use.</w:t>
      </w:r>
    </w:p>
    <w:p w14:paraId="552BD6DE" w14:textId="4471CFEA" w:rsidR="004A6DFE" w:rsidRPr="004A6DFE" w:rsidRDefault="004A6DFE" w:rsidP="00D5095F">
      <w:pPr>
        <w:pStyle w:val="ListParagraph"/>
        <w:numPr>
          <w:ilvl w:val="1"/>
          <w:numId w:val="1"/>
        </w:numPr>
        <w:rPr>
          <w:rFonts w:cstheme="minorHAnsi"/>
          <w:b/>
          <w:sz w:val="24"/>
          <w:szCs w:val="24"/>
        </w:rPr>
      </w:pPr>
      <w:r>
        <w:rPr>
          <w:rFonts w:cstheme="minorHAnsi"/>
          <w:b/>
          <w:sz w:val="24"/>
          <w:szCs w:val="24"/>
        </w:rPr>
        <w:lastRenderedPageBreak/>
        <w:t xml:space="preserve">Andrew reported that he had reviewed the staff questionnaire outcomes with the head. </w:t>
      </w:r>
      <w:r>
        <w:rPr>
          <w:rFonts w:cstheme="minorHAnsi"/>
          <w:sz w:val="24"/>
          <w:szCs w:val="24"/>
        </w:rPr>
        <w:t xml:space="preserve">He noted that the returns were mainly positive and that staff responses were consistent. There were no patterns to any of the expressed concerns </w:t>
      </w:r>
    </w:p>
    <w:p w14:paraId="5ECB1672" w14:textId="77777777" w:rsidR="00D5095F" w:rsidRPr="00CC0858" w:rsidRDefault="00D5095F" w:rsidP="00D5095F">
      <w:pPr>
        <w:pStyle w:val="ListParagraph"/>
        <w:ind w:left="702"/>
        <w:rPr>
          <w:rFonts w:cstheme="minorHAnsi"/>
          <w:sz w:val="24"/>
          <w:szCs w:val="24"/>
        </w:rPr>
      </w:pPr>
    </w:p>
    <w:p w14:paraId="5781B3B9" w14:textId="25A145F8" w:rsidR="009660B5" w:rsidRDefault="00D5095F" w:rsidP="009660B5">
      <w:pPr>
        <w:pStyle w:val="ListParagraph"/>
        <w:numPr>
          <w:ilvl w:val="0"/>
          <w:numId w:val="1"/>
        </w:numPr>
        <w:rPr>
          <w:rFonts w:cstheme="minorHAnsi"/>
          <w:b/>
          <w:sz w:val="24"/>
          <w:szCs w:val="24"/>
        </w:rPr>
      </w:pPr>
      <w:r>
        <w:rPr>
          <w:rFonts w:cstheme="minorHAnsi"/>
          <w:b/>
          <w:sz w:val="24"/>
          <w:szCs w:val="24"/>
        </w:rPr>
        <w:t xml:space="preserve">Policies and procedures </w:t>
      </w:r>
    </w:p>
    <w:p w14:paraId="0412F395" w14:textId="50F63A00" w:rsidR="009660B5" w:rsidRPr="004A6DFE" w:rsidRDefault="004A6DFE" w:rsidP="009660B5">
      <w:pPr>
        <w:pStyle w:val="ListParagraph"/>
        <w:numPr>
          <w:ilvl w:val="1"/>
          <w:numId w:val="1"/>
        </w:numPr>
        <w:tabs>
          <w:tab w:val="left" w:pos="851"/>
        </w:tabs>
        <w:rPr>
          <w:rFonts w:cstheme="minorHAnsi"/>
          <w:sz w:val="24"/>
          <w:szCs w:val="24"/>
        </w:rPr>
      </w:pPr>
      <w:r>
        <w:rPr>
          <w:rFonts w:cstheme="minorHAnsi"/>
          <w:sz w:val="24"/>
          <w:szCs w:val="24"/>
        </w:rPr>
        <w:t xml:space="preserve">The governors approved and adopted the following policies which had been </w:t>
      </w:r>
      <w:r w:rsidRPr="004A6DFE">
        <w:rPr>
          <w:rFonts w:cstheme="minorHAnsi"/>
          <w:sz w:val="24"/>
          <w:szCs w:val="24"/>
        </w:rPr>
        <w:t>circulated in advance of the meeting</w:t>
      </w:r>
    </w:p>
    <w:p w14:paraId="0761C4BB" w14:textId="77777777" w:rsidR="004A6DFE" w:rsidRPr="004A6DFE" w:rsidRDefault="004A6DFE" w:rsidP="004A6DFE">
      <w:pPr>
        <w:pStyle w:val="NoSpacing"/>
        <w:numPr>
          <w:ilvl w:val="2"/>
          <w:numId w:val="1"/>
        </w:numPr>
        <w:rPr>
          <w:rFonts w:asciiTheme="minorHAnsi" w:hAnsiTheme="minorHAnsi" w:cstheme="minorHAnsi"/>
          <w:sz w:val="24"/>
          <w:szCs w:val="24"/>
        </w:rPr>
      </w:pPr>
      <w:r w:rsidRPr="004A6DFE">
        <w:rPr>
          <w:rFonts w:asciiTheme="minorHAnsi" w:hAnsiTheme="minorHAnsi" w:cstheme="minorHAnsi"/>
          <w:sz w:val="24"/>
          <w:szCs w:val="24"/>
        </w:rPr>
        <w:t>Pay</w:t>
      </w:r>
    </w:p>
    <w:p w14:paraId="4CC4DB6D" w14:textId="77777777" w:rsidR="004A6DFE" w:rsidRPr="004A6DFE" w:rsidRDefault="004A6DFE" w:rsidP="004A6DFE">
      <w:pPr>
        <w:pStyle w:val="NoSpacing"/>
        <w:numPr>
          <w:ilvl w:val="2"/>
          <w:numId w:val="1"/>
        </w:numPr>
        <w:rPr>
          <w:rFonts w:asciiTheme="minorHAnsi" w:hAnsiTheme="minorHAnsi" w:cstheme="minorHAnsi"/>
          <w:sz w:val="24"/>
          <w:szCs w:val="24"/>
        </w:rPr>
      </w:pPr>
      <w:r w:rsidRPr="004A6DFE">
        <w:rPr>
          <w:rFonts w:asciiTheme="minorHAnsi" w:hAnsiTheme="minorHAnsi" w:cstheme="minorHAnsi"/>
          <w:sz w:val="24"/>
          <w:szCs w:val="24"/>
        </w:rPr>
        <w:t xml:space="preserve">Safeguarding </w:t>
      </w:r>
    </w:p>
    <w:p w14:paraId="081777F6" w14:textId="479E3BFB" w:rsidR="004A6DFE" w:rsidRPr="004A6DFE" w:rsidRDefault="004A6DFE" w:rsidP="004A6DFE">
      <w:pPr>
        <w:pStyle w:val="ListParagraph"/>
        <w:numPr>
          <w:ilvl w:val="2"/>
          <w:numId w:val="1"/>
        </w:numPr>
        <w:tabs>
          <w:tab w:val="left" w:pos="851"/>
        </w:tabs>
        <w:rPr>
          <w:rFonts w:cstheme="minorHAnsi"/>
          <w:sz w:val="24"/>
          <w:szCs w:val="24"/>
        </w:rPr>
      </w:pPr>
      <w:r w:rsidRPr="004A6DFE">
        <w:rPr>
          <w:rFonts w:cstheme="minorHAnsi"/>
          <w:sz w:val="24"/>
          <w:szCs w:val="24"/>
        </w:rPr>
        <w:t xml:space="preserve">       SEND</w:t>
      </w:r>
    </w:p>
    <w:p w14:paraId="2EBAD5EC" w14:textId="77777777" w:rsidR="00D5095F" w:rsidRPr="00D5095F" w:rsidRDefault="00D5095F" w:rsidP="00D5095F">
      <w:pPr>
        <w:pStyle w:val="ListParagraph"/>
        <w:tabs>
          <w:tab w:val="left" w:pos="851"/>
        </w:tabs>
        <w:ind w:left="702"/>
        <w:rPr>
          <w:rFonts w:cstheme="minorHAnsi"/>
          <w:b/>
          <w:sz w:val="24"/>
          <w:szCs w:val="24"/>
        </w:rPr>
      </w:pPr>
    </w:p>
    <w:p w14:paraId="66175C3D" w14:textId="4DB5DECD" w:rsidR="009660B5" w:rsidRPr="00D61153" w:rsidRDefault="00D5095F" w:rsidP="009660B5">
      <w:pPr>
        <w:pStyle w:val="ListParagraph"/>
        <w:numPr>
          <w:ilvl w:val="0"/>
          <w:numId w:val="1"/>
        </w:numPr>
        <w:rPr>
          <w:rFonts w:cstheme="minorHAnsi"/>
          <w:b/>
          <w:sz w:val="24"/>
          <w:szCs w:val="24"/>
        </w:rPr>
      </w:pPr>
      <w:r>
        <w:rPr>
          <w:rFonts w:cstheme="minorHAnsi"/>
          <w:b/>
          <w:sz w:val="24"/>
          <w:szCs w:val="24"/>
        </w:rPr>
        <w:t>Governor responsibilities</w:t>
      </w:r>
    </w:p>
    <w:p w14:paraId="3FB71F8C" w14:textId="2076F4EC" w:rsidR="009660B5" w:rsidRDefault="009660B5" w:rsidP="00D5095F">
      <w:pPr>
        <w:pStyle w:val="ListParagraph"/>
        <w:numPr>
          <w:ilvl w:val="1"/>
          <w:numId w:val="1"/>
        </w:numPr>
        <w:tabs>
          <w:tab w:val="left" w:pos="709"/>
          <w:tab w:val="left" w:pos="851"/>
        </w:tabs>
        <w:rPr>
          <w:rFonts w:cstheme="minorHAnsi"/>
          <w:sz w:val="24"/>
          <w:szCs w:val="24"/>
        </w:rPr>
      </w:pPr>
      <w:r w:rsidRPr="00D61153">
        <w:rPr>
          <w:rFonts w:cstheme="minorHAnsi"/>
          <w:sz w:val="24"/>
          <w:szCs w:val="24"/>
        </w:rPr>
        <w:t xml:space="preserve">The </w:t>
      </w:r>
      <w:r w:rsidR="004A6DFE">
        <w:rPr>
          <w:rFonts w:cstheme="minorHAnsi"/>
          <w:sz w:val="24"/>
          <w:szCs w:val="24"/>
        </w:rPr>
        <w:t xml:space="preserve">Chair had circulated a discussion document re: lead roles for governors. A lead governor would work with school staff to review related policies and would make recommendations to the board; they would not have governance responsibility for the area, this would remain the collective responsibility of the full board. Lead governors would, if required, sit on related sub-committees and panels </w:t>
      </w:r>
    </w:p>
    <w:p w14:paraId="0E9EB357" w14:textId="7FDA1264" w:rsidR="004A6DFE" w:rsidRDefault="004A6DFE" w:rsidP="00D5095F">
      <w:pPr>
        <w:pStyle w:val="ListParagraph"/>
        <w:numPr>
          <w:ilvl w:val="1"/>
          <w:numId w:val="1"/>
        </w:numPr>
        <w:tabs>
          <w:tab w:val="left" w:pos="709"/>
          <w:tab w:val="left" w:pos="851"/>
        </w:tabs>
        <w:rPr>
          <w:rFonts w:cstheme="minorHAnsi"/>
          <w:sz w:val="24"/>
          <w:szCs w:val="24"/>
        </w:rPr>
      </w:pPr>
      <w:r>
        <w:rPr>
          <w:rFonts w:cstheme="minorHAnsi"/>
          <w:sz w:val="24"/>
          <w:szCs w:val="24"/>
        </w:rPr>
        <w:t>On reflection, Heidi has asked not to be safeguarding governor as finance is more closely related to her skill set.</w:t>
      </w:r>
    </w:p>
    <w:p w14:paraId="6BD006F8" w14:textId="5012DC61" w:rsidR="004A6DFE" w:rsidRDefault="004A6DFE" w:rsidP="00D5095F">
      <w:pPr>
        <w:pStyle w:val="ListParagraph"/>
        <w:numPr>
          <w:ilvl w:val="1"/>
          <w:numId w:val="1"/>
        </w:numPr>
        <w:tabs>
          <w:tab w:val="left" w:pos="709"/>
          <w:tab w:val="left" w:pos="851"/>
        </w:tabs>
        <w:rPr>
          <w:rFonts w:cstheme="minorHAnsi"/>
          <w:sz w:val="24"/>
          <w:szCs w:val="24"/>
        </w:rPr>
      </w:pPr>
      <w:r>
        <w:rPr>
          <w:rFonts w:cstheme="minorHAnsi"/>
          <w:sz w:val="24"/>
          <w:szCs w:val="24"/>
        </w:rPr>
        <w:t>The following roles were agreed</w:t>
      </w: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6889"/>
      </w:tblGrid>
      <w:tr w:rsidR="004A6DFE" w14:paraId="7178F3EB" w14:textId="77777777" w:rsidTr="004A6DFE">
        <w:tc>
          <w:tcPr>
            <w:tcW w:w="1425" w:type="dxa"/>
          </w:tcPr>
          <w:p w14:paraId="3E5E40C0" w14:textId="1880BD8A"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Chair</w:t>
            </w:r>
          </w:p>
        </w:tc>
        <w:tc>
          <w:tcPr>
            <w:tcW w:w="6889" w:type="dxa"/>
          </w:tcPr>
          <w:p w14:paraId="40E6CDFB" w14:textId="1C385A0E" w:rsidR="004A6DFE" w:rsidRDefault="004A6DFE" w:rsidP="004A6DFE">
            <w:pPr>
              <w:tabs>
                <w:tab w:val="left" w:pos="709"/>
                <w:tab w:val="left" w:pos="851"/>
              </w:tabs>
              <w:rPr>
                <w:rFonts w:cstheme="minorHAnsi"/>
                <w:sz w:val="24"/>
                <w:szCs w:val="24"/>
              </w:rPr>
            </w:pPr>
            <w:r w:rsidRPr="004A6DFE">
              <w:rPr>
                <w:rFonts w:cstheme="minorHAnsi"/>
                <w:sz w:val="24"/>
                <w:szCs w:val="24"/>
              </w:rPr>
              <w:t>Pay and Performance; staff discipline, EYFS, SDP</w:t>
            </w:r>
            <w:r>
              <w:rPr>
                <w:rFonts w:cstheme="minorHAnsi"/>
                <w:sz w:val="24"/>
                <w:szCs w:val="24"/>
              </w:rPr>
              <w:t xml:space="preserve">, </w:t>
            </w:r>
            <w:r w:rsidRPr="004A6DFE">
              <w:rPr>
                <w:rFonts w:cstheme="minorHAnsi"/>
                <w:sz w:val="24"/>
                <w:szCs w:val="24"/>
              </w:rPr>
              <w:t>Ofsted</w:t>
            </w:r>
          </w:p>
        </w:tc>
      </w:tr>
      <w:tr w:rsidR="004A6DFE" w14:paraId="5186A600" w14:textId="77777777" w:rsidTr="004A6DFE">
        <w:tc>
          <w:tcPr>
            <w:tcW w:w="1425" w:type="dxa"/>
          </w:tcPr>
          <w:p w14:paraId="48326120" w14:textId="64E4B0FA"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Chris</w:t>
            </w:r>
          </w:p>
        </w:tc>
        <w:tc>
          <w:tcPr>
            <w:tcW w:w="6889" w:type="dxa"/>
          </w:tcPr>
          <w:p w14:paraId="4FC4F20C" w14:textId="099091CA"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Pupil exclusion, staff discipline, premises, GDPR and complaints</w:t>
            </w:r>
          </w:p>
        </w:tc>
      </w:tr>
      <w:tr w:rsidR="004A6DFE" w14:paraId="0C3E0F9B" w14:textId="77777777" w:rsidTr="004A6DFE">
        <w:tc>
          <w:tcPr>
            <w:tcW w:w="1425" w:type="dxa"/>
          </w:tcPr>
          <w:p w14:paraId="359B4091" w14:textId="0B612DCC"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Suzanne</w:t>
            </w:r>
          </w:p>
        </w:tc>
        <w:tc>
          <w:tcPr>
            <w:tcW w:w="6889" w:type="dxa"/>
          </w:tcPr>
          <w:p w14:paraId="2008CA1A" w14:textId="31CB0FB4" w:rsidR="004A6DFE" w:rsidRDefault="004A6DFE" w:rsidP="004A6DFE">
            <w:pPr>
              <w:pStyle w:val="ListParagraph"/>
              <w:tabs>
                <w:tab w:val="left" w:pos="709"/>
                <w:tab w:val="left" w:pos="851"/>
              </w:tabs>
              <w:ind w:left="0"/>
              <w:rPr>
                <w:rFonts w:cstheme="minorHAnsi"/>
                <w:sz w:val="24"/>
                <w:szCs w:val="24"/>
              </w:rPr>
            </w:pPr>
            <w:r w:rsidRPr="004A6DFE">
              <w:rPr>
                <w:rFonts w:cstheme="minorHAnsi"/>
                <w:sz w:val="24"/>
                <w:szCs w:val="24"/>
              </w:rPr>
              <w:t>HTPM, pupil exclusion, SIAMS, Curriculum (esp. English and Maths, pupil premium</w:t>
            </w:r>
          </w:p>
        </w:tc>
      </w:tr>
      <w:tr w:rsidR="004A6DFE" w14:paraId="6E35FA2C" w14:textId="77777777" w:rsidTr="004A6DFE">
        <w:tc>
          <w:tcPr>
            <w:tcW w:w="1425" w:type="dxa"/>
          </w:tcPr>
          <w:p w14:paraId="43E95DB6" w14:textId="3766E399"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Heidi</w:t>
            </w:r>
          </w:p>
        </w:tc>
        <w:tc>
          <w:tcPr>
            <w:tcW w:w="6889" w:type="dxa"/>
          </w:tcPr>
          <w:p w14:paraId="6ABCF5FE" w14:textId="0DF23E2F"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Finance</w:t>
            </w:r>
          </w:p>
        </w:tc>
      </w:tr>
      <w:tr w:rsidR="004A6DFE" w14:paraId="58BE53CB" w14:textId="77777777" w:rsidTr="004A6DFE">
        <w:tc>
          <w:tcPr>
            <w:tcW w:w="1425" w:type="dxa"/>
          </w:tcPr>
          <w:p w14:paraId="27CB4F37" w14:textId="79AD13CC"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Dean</w:t>
            </w:r>
          </w:p>
        </w:tc>
        <w:tc>
          <w:tcPr>
            <w:tcW w:w="6889" w:type="dxa"/>
          </w:tcPr>
          <w:p w14:paraId="3DAAB3BE" w14:textId="55E1BE65"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Health and</w:t>
            </w:r>
            <w:r w:rsidRPr="004A6DFE">
              <w:rPr>
                <w:rFonts w:cstheme="minorHAnsi"/>
                <w:sz w:val="24"/>
                <w:szCs w:val="24"/>
              </w:rPr>
              <w:t xml:space="preserve"> safety, staff discipline</w:t>
            </w:r>
          </w:p>
        </w:tc>
      </w:tr>
      <w:tr w:rsidR="004A6DFE" w14:paraId="2A1B447E" w14:textId="77777777" w:rsidTr="004A6DFE">
        <w:tc>
          <w:tcPr>
            <w:tcW w:w="1425" w:type="dxa"/>
          </w:tcPr>
          <w:p w14:paraId="18A16F6F" w14:textId="55E6A95D"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Eleanor</w:t>
            </w:r>
          </w:p>
        </w:tc>
        <w:tc>
          <w:tcPr>
            <w:tcW w:w="6889" w:type="dxa"/>
          </w:tcPr>
          <w:p w14:paraId="043CC341" w14:textId="216289AD"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SIAMS</w:t>
            </w:r>
          </w:p>
        </w:tc>
      </w:tr>
      <w:tr w:rsidR="004A6DFE" w14:paraId="59AD9264" w14:textId="77777777" w:rsidTr="004A6DFE">
        <w:tc>
          <w:tcPr>
            <w:tcW w:w="1425" w:type="dxa"/>
          </w:tcPr>
          <w:p w14:paraId="731F723B" w14:textId="1FB308D0"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Andrew</w:t>
            </w:r>
          </w:p>
        </w:tc>
        <w:tc>
          <w:tcPr>
            <w:tcW w:w="6889" w:type="dxa"/>
          </w:tcPr>
          <w:p w14:paraId="186E472F" w14:textId="21D6E5C8"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SEND</w:t>
            </w:r>
          </w:p>
        </w:tc>
      </w:tr>
      <w:tr w:rsidR="004A6DFE" w14:paraId="2A6B0B5B" w14:textId="77777777" w:rsidTr="004A6DFE">
        <w:tc>
          <w:tcPr>
            <w:tcW w:w="1425" w:type="dxa"/>
          </w:tcPr>
          <w:p w14:paraId="72D5E8A2" w14:textId="4B49FCFC"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Kerry</w:t>
            </w:r>
          </w:p>
        </w:tc>
        <w:tc>
          <w:tcPr>
            <w:tcW w:w="6889" w:type="dxa"/>
          </w:tcPr>
          <w:p w14:paraId="134A74AF" w14:textId="0E741BE0"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Safeguarding and HR</w:t>
            </w:r>
          </w:p>
        </w:tc>
      </w:tr>
      <w:tr w:rsidR="004A6DFE" w14:paraId="25CC1FC5" w14:textId="77777777" w:rsidTr="004A6DFE">
        <w:tc>
          <w:tcPr>
            <w:tcW w:w="1425" w:type="dxa"/>
          </w:tcPr>
          <w:p w14:paraId="2A5D06C4" w14:textId="09412592"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Becky</w:t>
            </w:r>
          </w:p>
        </w:tc>
        <w:tc>
          <w:tcPr>
            <w:tcW w:w="6889" w:type="dxa"/>
          </w:tcPr>
          <w:p w14:paraId="4DD9562F" w14:textId="1A845DC3"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EYFS</w:t>
            </w:r>
          </w:p>
        </w:tc>
      </w:tr>
      <w:tr w:rsidR="004A6DFE" w14:paraId="3505208E" w14:textId="77777777" w:rsidTr="004A6DFE">
        <w:tc>
          <w:tcPr>
            <w:tcW w:w="1425" w:type="dxa"/>
          </w:tcPr>
          <w:p w14:paraId="6AFE7614" w14:textId="4C71A6B1"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Luke</w:t>
            </w:r>
          </w:p>
        </w:tc>
        <w:tc>
          <w:tcPr>
            <w:tcW w:w="6889" w:type="dxa"/>
          </w:tcPr>
          <w:p w14:paraId="3F04C4F7" w14:textId="2F1481FB" w:rsidR="004A6DFE" w:rsidRDefault="004A6DFE" w:rsidP="004A6DFE">
            <w:pPr>
              <w:pStyle w:val="ListParagraph"/>
              <w:tabs>
                <w:tab w:val="left" w:pos="709"/>
                <w:tab w:val="left" w:pos="851"/>
              </w:tabs>
              <w:ind w:left="0"/>
              <w:rPr>
                <w:rFonts w:cstheme="minorHAnsi"/>
                <w:sz w:val="24"/>
                <w:szCs w:val="24"/>
              </w:rPr>
            </w:pPr>
            <w:r>
              <w:rPr>
                <w:rFonts w:cstheme="minorHAnsi"/>
                <w:sz w:val="24"/>
                <w:szCs w:val="24"/>
              </w:rPr>
              <w:t>SDP, Pay, Operational matters, Ofsted, Staff discipline</w:t>
            </w:r>
          </w:p>
        </w:tc>
      </w:tr>
    </w:tbl>
    <w:p w14:paraId="2D3C22AA" w14:textId="28C3CD92" w:rsidR="00D5095F" w:rsidRPr="004A6DFE" w:rsidRDefault="004A6DFE" w:rsidP="004A6DFE">
      <w:pPr>
        <w:pStyle w:val="ListParagraph"/>
        <w:numPr>
          <w:ilvl w:val="1"/>
          <w:numId w:val="1"/>
        </w:numPr>
        <w:tabs>
          <w:tab w:val="left" w:pos="709"/>
          <w:tab w:val="left" w:pos="851"/>
        </w:tabs>
        <w:rPr>
          <w:rFonts w:cstheme="minorHAnsi"/>
          <w:sz w:val="24"/>
          <w:szCs w:val="24"/>
        </w:rPr>
      </w:pPr>
      <w:r>
        <w:rPr>
          <w:rFonts w:cstheme="minorHAnsi"/>
          <w:b/>
          <w:sz w:val="24"/>
          <w:szCs w:val="24"/>
        </w:rPr>
        <w:t>ACTION: Chair to forward “Ofsted questions list for governors”</w:t>
      </w:r>
    </w:p>
    <w:p w14:paraId="7AB217ED" w14:textId="65EFF1D3" w:rsidR="004A6DFE" w:rsidRPr="004A6DFE" w:rsidRDefault="004A6DFE" w:rsidP="004A6DFE">
      <w:pPr>
        <w:pStyle w:val="ListParagraph"/>
        <w:numPr>
          <w:ilvl w:val="1"/>
          <w:numId w:val="1"/>
        </w:numPr>
        <w:tabs>
          <w:tab w:val="left" w:pos="709"/>
          <w:tab w:val="left" w:pos="851"/>
        </w:tabs>
        <w:rPr>
          <w:rFonts w:cstheme="minorHAnsi"/>
          <w:sz w:val="24"/>
          <w:szCs w:val="24"/>
        </w:rPr>
      </w:pPr>
      <w:r>
        <w:rPr>
          <w:rFonts w:cstheme="minorHAnsi"/>
          <w:b/>
          <w:sz w:val="24"/>
          <w:szCs w:val="24"/>
        </w:rPr>
        <w:t>ACTION: Clerk to forward eLIM documents to GDPR lead</w:t>
      </w:r>
    </w:p>
    <w:p w14:paraId="411D0917" w14:textId="77777777" w:rsidR="004A6DFE" w:rsidRPr="004A6DFE" w:rsidRDefault="004A6DFE" w:rsidP="004A6DFE">
      <w:pPr>
        <w:pStyle w:val="ListParagraph"/>
        <w:tabs>
          <w:tab w:val="left" w:pos="709"/>
          <w:tab w:val="left" w:pos="851"/>
        </w:tabs>
        <w:ind w:left="702"/>
        <w:rPr>
          <w:rFonts w:cstheme="minorHAnsi"/>
          <w:sz w:val="24"/>
          <w:szCs w:val="24"/>
        </w:rPr>
      </w:pPr>
    </w:p>
    <w:p w14:paraId="6F42215D" w14:textId="38E38C0D" w:rsidR="009660B5" w:rsidRDefault="00D5095F" w:rsidP="009660B5">
      <w:pPr>
        <w:pStyle w:val="ListParagraph"/>
        <w:numPr>
          <w:ilvl w:val="0"/>
          <w:numId w:val="1"/>
        </w:numPr>
        <w:rPr>
          <w:rFonts w:cstheme="minorHAnsi"/>
          <w:b/>
          <w:sz w:val="24"/>
          <w:szCs w:val="24"/>
        </w:rPr>
      </w:pPr>
      <w:r>
        <w:rPr>
          <w:rFonts w:cstheme="minorHAnsi"/>
          <w:b/>
          <w:sz w:val="24"/>
          <w:szCs w:val="24"/>
        </w:rPr>
        <w:t>School Ethos and Vision Statement and British Values Statement</w:t>
      </w:r>
    </w:p>
    <w:p w14:paraId="0C8094B6" w14:textId="1E5A9131" w:rsidR="004A6DFE" w:rsidRDefault="004A6DFE" w:rsidP="004A6DFE">
      <w:pPr>
        <w:pStyle w:val="ListParagraph"/>
        <w:numPr>
          <w:ilvl w:val="1"/>
          <w:numId w:val="1"/>
        </w:numPr>
        <w:tabs>
          <w:tab w:val="left" w:pos="851"/>
        </w:tabs>
        <w:rPr>
          <w:rFonts w:cstheme="minorHAnsi"/>
          <w:b/>
          <w:sz w:val="24"/>
          <w:szCs w:val="24"/>
        </w:rPr>
      </w:pPr>
      <w:r>
        <w:rPr>
          <w:rFonts w:cstheme="minorHAnsi"/>
          <w:sz w:val="24"/>
          <w:szCs w:val="24"/>
        </w:rPr>
        <w:t>It was agreed no changes were required</w:t>
      </w:r>
    </w:p>
    <w:p w14:paraId="3B40AB63" w14:textId="77777777" w:rsidR="009660B5" w:rsidRPr="00D61153" w:rsidRDefault="009660B5" w:rsidP="009660B5">
      <w:pPr>
        <w:pStyle w:val="ListParagraph"/>
        <w:tabs>
          <w:tab w:val="left" w:pos="851"/>
        </w:tabs>
        <w:ind w:left="702"/>
        <w:rPr>
          <w:rFonts w:cstheme="minorHAnsi"/>
          <w:sz w:val="24"/>
          <w:szCs w:val="24"/>
        </w:rPr>
      </w:pPr>
    </w:p>
    <w:p w14:paraId="3AFBD420" w14:textId="12696D86" w:rsidR="009660B5" w:rsidRDefault="00D5095F" w:rsidP="009660B5">
      <w:pPr>
        <w:pStyle w:val="ListParagraph"/>
        <w:numPr>
          <w:ilvl w:val="0"/>
          <w:numId w:val="1"/>
        </w:numPr>
        <w:rPr>
          <w:rFonts w:cstheme="minorHAnsi"/>
          <w:b/>
          <w:sz w:val="24"/>
          <w:szCs w:val="24"/>
        </w:rPr>
      </w:pPr>
      <w:r>
        <w:rPr>
          <w:rFonts w:cstheme="minorHAnsi"/>
          <w:b/>
          <w:sz w:val="24"/>
          <w:szCs w:val="24"/>
        </w:rPr>
        <w:t>Pupil Premium Grant Report</w:t>
      </w:r>
    </w:p>
    <w:p w14:paraId="719B6F9D" w14:textId="71C90CBF" w:rsidR="004A6DFE" w:rsidRPr="004A6DFE" w:rsidRDefault="004A6DFE" w:rsidP="004A6DFE">
      <w:pPr>
        <w:pStyle w:val="ListParagraph"/>
        <w:numPr>
          <w:ilvl w:val="1"/>
          <w:numId w:val="1"/>
        </w:numPr>
        <w:tabs>
          <w:tab w:val="left" w:pos="851"/>
        </w:tabs>
        <w:rPr>
          <w:rFonts w:cstheme="minorHAnsi"/>
          <w:b/>
          <w:sz w:val="24"/>
          <w:szCs w:val="24"/>
        </w:rPr>
      </w:pPr>
      <w:r>
        <w:rPr>
          <w:rFonts w:cstheme="minorHAnsi"/>
          <w:sz w:val="24"/>
          <w:szCs w:val="24"/>
        </w:rPr>
        <w:t xml:space="preserve">The head outlined the way Pupil Premium Grant (PPG) reports were constructed. </w:t>
      </w:r>
      <w:r>
        <w:rPr>
          <w:rFonts w:cstheme="minorHAnsi"/>
          <w:b/>
          <w:sz w:val="24"/>
          <w:szCs w:val="24"/>
        </w:rPr>
        <w:t xml:space="preserve">A governor asked exactly how impact was measured. </w:t>
      </w:r>
      <w:r>
        <w:rPr>
          <w:rFonts w:cstheme="minorHAnsi"/>
          <w:sz w:val="24"/>
          <w:szCs w:val="24"/>
        </w:rPr>
        <w:t xml:space="preserve">The head explained that the achievement of PPG pupils was measured against non-PPG pupils’ achievement at the 3 key tracking points </w:t>
      </w:r>
    </w:p>
    <w:p w14:paraId="48FAFA77" w14:textId="3CA4A1E9" w:rsidR="004A6DFE" w:rsidRDefault="004A6DFE" w:rsidP="004A6DFE">
      <w:pPr>
        <w:pStyle w:val="ListParagraph"/>
        <w:numPr>
          <w:ilvl w:val="1"/>
          <w:numId w:val="1"/>
        </w:numPr>
        <w:tabs>
          <w:tab w:val="left" w:pos="851"/>
        </w:tabs>
        <w:rPr>
          <w:rFonts w:cstheme="minorHAnsi"/>
          <w:b/>
          <w:sz w:val="24"/>
          <w:szCs w:val="24"/>
        </w:rPr>
      </w:pPr>
      <w:r>
        <w:rPr>
          <w:rFonts w:cstheme="minorHAnsi"/>
          <w:sz w:val="24"/>
          <w:szCs w:val="24"/>
        </w:rPr>
        <w:lastRenderedPageBreak/>
        <w:t>Overall, PPG pupils were doing well in writing and maths but falling behind in reading. The school had concluded that this was largely due to the lack of reading taking place at home and had therefore made supporting home reading its priority.</w:t>
      </w:r>
    </w:p>
    <w:p w14:paraId="0E7FB2FE" w14:textId="77777777" w:rsidR="00D5095F" w:rsidRPr="00D5095F" w:rsidRDefault="00D5095F" w:rsidP="00D5095F">
      <w:pPr>
        <w:pStyle w:val="ListParagraph"/>
        <w:rPr>
          <w:rFonts w:cstheme="minorHAnsi"/>
          <w:b/>
          <w:sz w:val="24"/>
          <w:szCs w:val="24"/>
        </w:rPr>
      </w:pPr>
    </w:p>
    <w:p w14:paraId="17A0CA5B" w14:textId="12E44CE0" w:rsidR="00D5095F" w:rsidRDefault="00652793" w:rsidP="009660B5">
      <w:pPr>
        <w:pStyle w:val="ListParagraph"/>
        <w:numPr>
          <w:ilvl w:val="0"/>
          <w:numId w:val="1"/>
        </w:numPr>
        <w:rPr>
          <w:rFonts w:cstheme="minorHAnsi"/>
          <w:b/>
          <w:sz w:val="24"/>
          <w:szCs w:val="24"/>
        </w:rPr>
      </w:pPr>
      <w:r>
        <w:rPr>
          <w:rFonts w:cstheme="minorHAnsi"/>
          <w:b/>
          <w:sz w:val="24"/>
          <w:szCs w:val="24"/>
        </w:rPr>
        <w:t>SMSC Report</w:t>
      </w:r>
    </w:p>
    <w:p w14:paraId="5B65F00F" w14:textId="4828AA57" w:rsidR="004A6DFE" w:rsidRDefault="004A6DFE" w:rsidP="004A6DFE">
      <w:pPr>
        <w:pStyle w:val="ListParagraph"/>
        <w:numPr>
          <w:ilvl w:val="1"/>
          <w:numId w:val="1"/>
        </w:numPr>
        <w:tabs>
          <w:tab w:val="left" w:pos="851"/>
        </w:tabs>
        <w:rPr>
          <w:rFonts w:cstheme="minorHAnsi"/>
          <w:sz w:val="24"/>
          <w:szCs w:val="24"/>
        </w:rPr>
      </w:pPr>
      <w:r w:rsidRPr="004A6DFE">
        <w:rPr>
          <w:rFonts w:cstheme="minorHAnsi"/>
          <w:sz w:val="24"/>
          <w:szCs w:val="24"/>
        </w:rPr>
        <w:t>The head reported that there would be an emphasis on the spiritual in the next set of holistic afternoons as he felt this had been underrepresented in the last half-term</w:t>
      </w:r>
      <w:r>
        <w:rPr>
          <w:rFonts w:cstheme="minorHAnsi"/>
          <w:sz w:val="24"/>
          <w:szCs w:val="24"/>
        </w:rPr>
        <w:t>.</w:t>
      </w:r>
    </w:p>
    <w:p w14:paraId="5B1BB5B4" w14:textId="1BBEB6E6" w:rsidR="004A6DFE" w:rsidRPr="004A6DFE" w:rsidRDefault="004A6DFE" w:rsidP="004A6DFE">
      <w:pPr>
        <w:pStyle w:val="ListParagraph"/>
        <w:numPr>
          <w:ilvl w:val="1"/>
          <w:numId w:val="1"/>
        </w:numPr>
        <w:tabs>
          <w:tab w:val="left" w:pos="851"/>
        </w:tabs>
        <w:rPr>
          <w:rFonts w:cstheme="minorHAnsi"/>
          <w:sz w:val="24"/>
          <w:szCs w:val="24"/>
        </w:rPr>
      </w:pPr>
      <w:r>
        <w:rPr>
          <w:rFonts w:cstheme="minorHAnsi"/>
          <w:sz w:val="24"/>
          <w:szCs w:val="24"/>
        </w:rPr>
        <w:t>The first week back had provided a range of SMSC related activities. While Years 3 and 4 had been at Kilve, Years 5 and 6 had completed projects in French and Music and had commemorated the 100</w:t>
      </w:r>
      <w:r w:rsidRPr="004A6DFE">
        <w:rPr>
          <w:rFonts w:cstheme="minorHAnsi"/>
          <w:sz w:val="24"/>
          <w:szCs w:val="24"/>
          <w:vertAlign w:val="superscript"/>
        </w:rPr>
        <w:t>th</w:t>
      </w:r>
      <w:r>
        <w:rPr>
          <w:rFonts w:cstheme="minorHAnsi"/>
          <w:sz w:val="24"/>
          <w:szCs w:val="24"/>
        </w:rPr>
        <w:t xml:space="preserve"> anniversary of the end of the first world war. The other year groups had explored the theme of festivals of light and had looked at Diwali and Hanukkah.</w:t>
      </w:r>
    </w:p>
    <w:p w14:paraId="519E3BCF" w14:textId="77777777" w:rsidR="00652793" w:rsidRPr="00652793" w:rsidRDefault="00652793" w:rsidP="00652793">
      <w:pPr>
        <w:pStyle w:val="ListParagraph"/>
        <w:rPr>
          <w:rFonts w:cstheme="minorHAnsi"/>
          <w:b/>
          <w:sz w:val="24"/>
          <w:szCs w:val="24"/>
        </w:rPr>
      </w:pPr>
    </w:p>
    <w:p w14:paraId="1644347C" w14:textId="5D421441" w:rsidR="00652793" w:rsidRDefault="00652793" w:rsidP="009660B5">
      <w:pPr>
        <w:pStyle w:val="ListParagraph"/>
        <w:numPr>
          <w:ilvl w:val="0"/>
          <w:numId w:val="1"/>
        </w:numPr>
        <w:rPr>
          <w:rFonts w:cstheme="minorHAnsi"/>
          <w:b/>
          <w:sz w:val="24"/>
          <w:szCs w:val="24"/>
        </w:rPr>
      </w:pPr>
      <w:r>
        <w:rPr>
          <w:rFonts w:cstheme="minorHAnsi"/>
          <w:b/>
          <w:sz w:val="24"/>
          <w:szCs w:val="24"/>
        </w:rPr>
        <w:t>Safeguarding Report</w:t>
      </w:r>
    </w:p>
    <w:p w14:paraId="271E5653" w14:textId="56B3010C" w:rsidR="004A6DFE" w:rsidRPr="004A6DFE" w:rsidRDefault="004A6DFE" w:rsidP="004A6DFE">
      <w:pPr>
        <w:pStyle w:val="ListParagraph"/>
        <w:numPr>
          <w:ilvl w:val="1"/>
          <w:numId w:val="1"/>
        </w:numPr>
        <w:tabs>
          <w:tab w:val="left" w:pos="851"/>
        </w:tabs>
        <w:rPr>
          <w:rFonts w:cstheme="minorHAnsi"/>
          <w:sz w:val="24"/>
          <w:szCs w:val="24"/>
        </w:rPr>
      </w:pPr>
      <w:r w:rsidRPr="004A6DFE">
        <w:rPr>
          <w:rFonts w:cstheme="minorHAnsi"/>
          <w:sz w:val="24"/>
          <w:szCs w:val="24"/>
        </w:rPr>
        <w:t>The deputy Designated Safeguarding Lead (DSL) had been booked on the final part of her training. The head as DSL was due to update his Home Office Prevent training.</w:t>
      </w:r>
    </w:p>
    <w:p w14:paraId="5139E425" w14:textId="58D70477" w:rsidR="00652793" w:rsidRDefault="004A6DFE" w:rsidP="004A6DFE">
      <w:pPr>
        <w:pStyle w:val="ListParagraph"/>
        <w:numPr>
          <w:ilvl w:val="1"/>
          <w:numId w:val="1"/>
        </w:numPr>
        <w:tabs>
          <w:tab w:val="left" w:pos="851"/>
        </w:tabs>
        <w:rPr>
          <w:rFonts w:cstheme="minorHAnsi"/>
          <w:sz w:val="24"/>
          <w:szCs w:val="24"/>
        </w:rPr>
      </w:pPr>
      <w:r w:rsidRPr="004A6DFE">
        <w:rPr>
          <w:rFonts w:cstheme="minorHAnsi"/>
          <w:sz w:val="24"/>
          <w:szCs w:val="24"/>
        </w:rPr>
        <w:t>One family was receiving level 2 support from a Parent and Family Support Adviser</w:t>
      </w:r>
    </w:p>
    <w:p w14:paraId="4BD32D7C" w14:textId="77777777" w:rsidR="004A6DFE" w:rsidRPr="004A6DFE" w:rsidRDefault="004A6DFE" w:rsidP="004A6DFE">
      <w:pPr>
        <w:pStyle w:val="ListParagraph"/>
        <w:tabs>
          <w:tab w:val="left" w:pos="851"/>
        </w:tabs>
        <w:ind w:left="702"/>
        <w:rPr>
          <w:rFonts w:cstheme="minorHAnsi"/>
          <w:sz w:val="24"/>
          <w:szCs w:val="24"/>
        </w:rPr>
      </w:pPr>
    </w:p>
    <w:p w14:paraId="5C6555CA" w14:textId="022F8E43" w:rsidR="004A6DFE" w:rsidRDefault="004A6DFE" w:rsidP="009660B5">
      <w:pPr>
        <w:pStyle w:val="ListParagraph"/>
        <w:numPr>
          <w:ilvl w:val="0"/>
          <w:numId w:val="1"/>
        </w:numPr>
        <w:rPr>
          <w:rFonts w:cstheme="minorHAnsi"/>
          <w:b/>
          <w:sz w:val="24"/>
          <w:szCs w:val="24"/>
        </w:rPr>
      </w:pPr>
      <w:r>
        <w:rPr>
          <w:rFonts w:cstheme="minorHAnsi"/>
          <w:b/>
          <w:sz w:val="24"/>
          <w:szCs w:val="24"/>
        </w:rPr>
        <w:t>Any other business</w:t>
      </w:r>
    </w:p>
    <w:p w14:paraId="793AFABE" w14:textId="78E4F18B" w:rsidR="004A6DFE" w:rsidRPr="004A6DFE" w:rsidRDefault="004A6DFE" w:rsidP="004A6DFE">
      <w:pPr>
        <w:pStyle w:val="ListParagraph"/>
        <w:numPr>
          <w:ilvl w:val="1"/>
          <w:numId w:val="1"/>
        </w:numPr>
        <w:tabs>
          <w:tab w:val="left" w:pos="851"/>
        </w:tabs>
        <w:rPr>
          <w:rFonts w:cstheme="minorHAnsi"/>
          <w:b/>
          <w:sz w:val="24"/>
          <w:szCs w:val="24"/>
        </w:rPr>
      </w:pPr>
      <w:r>
        <w:rPr>
          <w:rFonts w:cstheme="minorHAnsi"/>
          <w:sz w:val="24"/>
          <w:szCs w:val="24"/>
        </w:rPr>
        <w:t>The PTA has asked if governors would be free to complete a 30 minutes shift on the refreshment stall during the Christmas Fair planned for between 2 and 5 on Saturday 24</w:t>
      </w:r>
      <w:r w:rsidRPr="004A6DFE">
        <w:rPr>
          <w:rFonts w:cstheme="minorHAnsi"/>
          <w:sz w:val="24"/>
          <w:szCs w:val="24"/>
          <w:vertAlign w:val="superscript"/>
        </w:rPr>
        <w:t>th</w:t>
      </w:r>
      <w:r>
        <w:rPr>
          <w:rFonts w:cstheme="minorHAnsi"/>
          <w:sz w:val="24"/>
          <w:szCs w:val="24"/>
        </w:rPr>
        <w:t xml:space="preserve"> November</w:t>
      </w:r>
    </w:p>
    <w:p w14:paraId="021349BA" w14:textId="77777777" w:rsidR="004A6DFE" w:rsidRDefault="004A6DFE" w:rsidP="004A6DFE">
      <w:pPr>
        <w:pStyle w:val="ListParagraph"/>
        <w:tabs>
          <w:tab w:val="left" w:pos="851"/>
        </w:tabs>
        <w:ind w:left="702"/>
        <w:rPr>
          <w:rFonts w:cstheme="minorHAnsi"/>
          <w:b/>
          <w:sz w:val="24"/>
          <w:szCs w:val="24"/>
        </w:rPr>
      </w:pPr>
    </w:p>
    <w:p w14:paraId="7F78C226" w14:textId="7E7B547E" w:rsidR="009660B5" w:rsidRDefault="009660B5" w:rsidP="009660B5">
      <w:pPr>
        <w:pStyle w:val="ListParagraph"/>
        <w:numPr>
          <w:ilvl w:val="0"/>
          <w:numId w:val="1"/>
        </w:numPr>
        <w:rPr>
          <w:rFonts w:cstheme="minorHAnsi"/>
          <w:b/>
          <w:sz w:val="24"/>
          <w:szCs w:val="24"/>
        </w:rPr>
      </w:pPr>
      <w:r w:rsidRPr="00483719">
        <w:rPr>
          <w:rFonts w:cstheme="minorHAnsi"/>
          <w:b/>
          <w:sz w:val="24"/>
          <w:szCs w:val="24"/>
        </w:rPr>
        <w:t>Meeting review</w:t>
      </w:r>
    </w:p>
    <w:p w14:paraId="56BD1FF1" w14:textId="174C3D9B" w:rsidR="009660B5" w:rsidRPr="00731177" w:rsidRDefault="009660B5" w:rsidP="009660B5">
      <w:pPr>
        <w:pStyle w:val="ListParagraph"/>
        <w:numPr>
          <w:ilvl w:val="1"/>
          <w:numId w:val="1"/>
        </w:numPr>
        <w:tabs>
          <w:tab w:val="left" w:pos="709"/>
          <w:tab w:val="left" w:pos="851"/>
        </w:tabs>
        <w:rPr>
          <w:rFonts w:cstheme="minorHAnsi"/>
          <w:b/>
          <w:sz w:val="24"/>
          <w:szCs w:val="24"/>
        </w:rPr>
      </w:pPr>
      <w:r>
        <w:rPr>
          <w:rFonts w:cstheme="minorHAnsi"/>
          <w:sz w:val="24"/>
          <w:szCs w:val="24"/>
        </w:rPr>
        <w:t>The board reviewed the decisions and discussions within the meeting</w:t>
      </w:r>
      <w:r w:rsidR="004A6DFE">
        <w:rPr>
          <w:rFonts w:cstheme="minorHAnsi"/>
          <w:sz w:val="24"/>
          <w:szCs w:val="24"/>
        </w:rPr>
        <w:t xml:space="preserve">. It was agreed that there was now a correctly constituted board with clear areas of responsibility. </w:t>
      </w:r>
    </w:p>
    <w:p w14:paraId="307F4F5F" w14:textId="77777777" w:rsidR="009660B5" w:rsidRPr="00483719" w:rsidRDefault="009660B5" w:rsidP="009660B5">
      <w:pPr>
        <w:pStyle w:val="ListParagraph"/>
        <w:tabs>
          <w:tab w:val="left" w:pos="709"/>
          <w:tab w:val="left" w:pos="851"/>
        </w:tabs>
        <w:ind w:left="702"/>
        <w:rPr>
          <w:rFonts w:cstheme="minorHAnsi"/>
          <w:b/>
          <w:sz w:val="24"/>
          <w:szCs w:val="24"/>
        </w:rPr>
      </w:pPr>
    </w:p>
    <w:p w14:paraId="1F14BBCB" w14:textId="77777777" w:rsidR="009660B5" w:rsidRDefault="009660B5" w:rsidP="009660B5">
      <w:pPr>
        <w:pStyle w:val="ListParagraph"/>
        <w:numPr>
          <w:ilvl w:val="0"/>
          <w:numId w:val="1"/>
        </w:numPr>
        <w:rPr>
          <w:rFonts w:cstheme="minorHAnsi"/>
          <w:b/>
          <w:sz w:val="24"/>
          <w:szCs w:val="24"/>
        </w:rPr>
      </w:pPr>
      <w:r w:rsidRPr="00483719">
        <w:rPr>
          <w:rFonts w:cstheme="minorHAnsi"/>
          <w:b/>
          <w:sz w:val="24"/>
          <w:szCs w:val="24"/>
        </w:rPr>
        <w:t>Date of next meeting</w:t>
      </w:r>
    </w:p>
    <w:p w14:paraId="79750AC6" w14:textId="24673277" w:rsidR="009660B5" w:rsidRPr="00652793" w:rsidRDefault="00652793" w:rsidP="009660B5">
      <w:pPr>
        <w:pStyle w:val="ListParagraph"/>
        <w:numPr>
          <w:ilvl w:val="1"/>
          <w:numId w:val="1"/>
        </w:numPr>
        <w:tabs>
          <w:tab w:val="left" w:pos="851"/>
        </w:tabs>
        <w:rPr>
          <w:rFonts w:cstheme="minorHAnsi"/>
          <w:b/>
          <w:sz w:val="24"/>
          <w:szCs w:val="24"/>
        </w:rPr>
      </w:pPr>
      <w:r>
        <w:rPr>
          <w:rFonts w:cstheme="minorHAnsi"/>
          <w:sz w:val="24"/>
          <w:szCs w:val="24"/>
        </w:rPr>
        <w:t>Wednesday</w:t>
      </w:r>
      <w:r w:rsidR="009660B5">
        <w:rPr>
          <w:rFonts w:cstheme="minorHAnsi"/>
          <w:sz w:val="24"/>
          <w:szCs w:val="24"/>
        </w:rPr>
        <w:t xml:space="preserve">, </w:t>
      </w:r>
      <w:r>
        <w:rPr>
          <w:rFonts w:cstheme="minorHAnsi"/>
          <w:sz w:val="24"/>
          <w:szCs w:val="24"/>
        </w:rPr>
        <w:t>9</w:t>
      </w:r>
      <w:r w:rsidR="009660B5" w:rsidRPr="00731177">
        <w:rPr>
          <w:rFonts w:cstheme="minorHAnsi"/>
          <w:sz w:val="24"/>
          <w:szCs w:val="24"/>
          <w:vertAlign w:val="superscript"/>
        </w:rPr>
        <w:t>th</w:t>
      </w:r>
      <w:r w:rsidR="009660B5">
        <w:rPr>
          <w:rFonts w:cstheme="minorHAnsi"/>
          <w:sz w:val="24"/>
          <w:szCs w:val="24"/>
        </w:rPr>
        <w:t xml:space="preserve"> </w:t>
      </w:r>
      <w:r>
        <w:rPr>
          <w:rFonts w:cstheme="minorHAnsi"/>
          <w:sz w:val="24"/>
          <w:szCs w:val="24"/>
        </w:rPr>
        <w:t>January 2019</w:t>
      </w:r>
      <w:r w:rsidR="009660B5">
        <w:rPr>
          <w:rFonts w:cstheme="minorHAnsi"/>
          <w:sz w:val="24"/>
          <w:szCs w:val="24"/>
        </w:rPr>
        <w:t xml:space="preserve"> beginning at 6.30</w:t>
      </w:r>
      <w:r>
        <w:rPr>
          <w:rFonts w:cstheme="minorHAnsi"/>
          <w:sz w:val="24"/>
          <w:szCs w:val="24"/>
        </w:rPr>
        <w:t>pm</w:t>
      </w:r>
      <w:r w:rsidR="009660B5">
        <w:rPr>
          <w:rFonts w:cstheme="minorHAnsi"/>
          <w:sz w:val="24"/>
          <w:szCs w:val="24"/>
        </w:rPr>
        <w:t>.</w:t>
      </w:r>
    </w:p>
    <w:p w14:paraId="2607B5EE" w14:textId="09C9288B" w:rsidR="00652793" w:rsidRPr="00652793" w:rsidRDefault="00652793" w:rsidP="009660B5">
      <w:pPr>
        <w:pStyle w:val="ListParagraph"/>
        <w:numPr>
          <w:ilvl w:val="1"/>
          <w:numId w:val="1"/>
        </w:numPr>
        <w:tabs>
          <w:tab w:val="left" w:pos="851"/>
        </w:tabs>
        <w:rPr>
          <w:rFonts w:cstheme="minorHAnsi"/>
          <w:sz w:val="24"/>
          <w:szCs w:val="24"/>
        </w:rPr>
      </w:pPr>
      <w:r w:rsidRPr="00652793">
        <w:rPr>
          <w:rFonts w:cstheme="minorHAnsi"/>
          <w:sz w:val="24"/>
          <w:szCs w:val="24"/>
        </w:rPr>
        <w:t>Monitoring the SDP training, Tuesday 27</w:t>
      </w:r>
      <w:r w:rsidRPr="00652793">
        <w:rPr>
          <w:rFonts w:cstheme="minorHAnsi"/>
          <w:sz w:val="24"/>
          <w:szCs w:val="24"/>
          <w:vertAlign w:val="superscript"/>
        </w:rPr>
        <w:t>th</w:t>
      </w:r>
      <w:r w:rsidRPr="00652793">
        <w:rPr>
          <w:rFonts w:cstheme="minorHAnsi"/>
          <w:sz w:val="24"/>
          <w:szCs w:val="24"/>
        </w:rPr>
        <w:t xml:space="preserve"> November at</w:t>
      </w:r>
      <w:r w:rsidR="004A6DFE">
        <w:rPr>
          <w:rFonts w:cstheme="minorHAnsi"/>
          <w:sz w:val="24"/>
          <w:szCs w:val="24"/>
        </w:rPr>
        <w:t xml:space="preserve"> 6.20 for a prompt 6.30 start</w:t>
      </w:r>
    </w:p>
    <w:p w14:paraId="1A2B3855" w14:textId="77777777" w:rsidR="009660B5" w:rsidRDefault="009660B5" w:rsidP="009660B5">
      <w:pPr>
        <w:rPr>
          <w:rFonts w:cstheme="minorHAnsi"/>
          <w:b/>
          <w:sz w:val="24"/>
          <w:szCs w:val="24"/>
        </w:rPr>
      </w:pPr>
    </w:p>
    <w:p w14:paraId="071CC5A9" w14:textId="77777777" w:rsidR="009660B5" w:rsidRPr="00731177" w:rsidRDefault="009660B5" w:rsidP="009660B5">
      <w:pPr>
        <w:rPr>
          <w:rFonts w:cstheme="minorHAnsi"/>
          <w:sz w:val="24"/>
          <w:szCs w:val="24"/>
        </w:rPr>
      </w:pPr>
      <w:r w:rsidRPr="00731177">
        <w:rPr>
          <w:rFonts w:cstheme="minorHAnsi"/>
          <w:sz w:val="24"/>
          <w:szCs w:val="24"/>
        </w:rPr>
        <w:t>There being no other business the meeting closed at 8.25pm</w:t>
      </w:r>
    </w:p>
    <w:p w14:paraId="75D7A162" w14:textId="77777777" w:rsidR="009660B5" w:rsidRPr="00483719" w:rsidRDefault="009660B5" w:rsidP="009660B5">
      <w:pPr>
        <w:rPr>
          <w:rFonts w:cstheme="minorHAnsi"/>
          <w:b/>
          <w:sz w:val="24"/>
          <w:szCs w:val="24"/>
        </w:rPr>
      </w:pPr>
    </w:p>
    <w:p w14:paraId="6C572742" w14:textId="77777777" w:rsidR="009660B5" w:rsidRPr="00483719" w:rsidRDefault="009660B5" w:rsidP="009660B5">
      <w:pPr>
        <w:rPr>
          <w:rFonts w:cstheme="minorHAnsi"/>
          <w:sz w:val="24"/>
          <w:szCs w:val="24"/>
        </w:rPr>
      </w:pPr>
      <w:r w:rsidRPr="00483719">
        <w:rPr>
          <w:rFonts w:cstheme="minorHAnsi"/>
          <w:sz w:val="24"/>
          <w:szCs w:val="24"/>
        </w:rPr>
        <w:t>These minutes were agreed as a true record</w:t>
      </w:r>
    </w:p>
    <w:p w14:paraId="6689F627" w14:textId="580F85E3" w:rsidR="00CE72A2" w:rsidRDefault="009660B5" w:rsidP="009660B5">
      <w:pPr>
        <w:rPr>
          <w:rFonts w:cstheme="minorHAnsi"/>
          <w:sz w:val="24"/>
          <w:szCs w:val="24"/>
        </w:rPr>
      </w:pPr>
      <w:r w:rsidRPr="00483719">
        <w:rPr>
          <w:rFonts w:cstheme="minorHAnsi"/>
          <w:sz w:val="24"/>
          <w:szCs w:val="24"/>
        </w:rPr>
        <w:t>Signed</w:t>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t>Date</w:t>
      </w:r>
    </w:p>
    <w:p w14:paraId="669029FB" w14:textId="77777777" w:rsidR="00CE72A2" w:rsidRDefault="00CE72A2">
      <w:pPr>
        <w:rPr>
          <w:rFonts w:cstheme="minorHAnsi"/>
          <w:sz w:val="24"/>
          <w:szCs w:val="24"/>
        </w:rPr>
      </w:pPr>
      <w:r>
        <w:rPr>
          <w:rFonts w:cstheme="minorHAnsi"/>
          <w:sz w:val="24"/>
          <w:szCs w:val="24"/>
        </w:rPr>
        <w:br w:type="page"/>
      </w:r>
    </w:p>
    <w:p w14:paraId="4D82E7E1" w14:textId="25366185" w:rsidR="00CE72A2" w:rsidRPr="00483719" w:rsidRDefault="00CE72A2" w:rsidP="00CE72A2">
      <w:pPr>
        <w:pStyle w:val="Body"/>
        <w:jc w:val="center"/>
        <w:rPr>
          <w:rFonts w:asciiTheme="minorHAnsi" w:hAnsiTheme="minorHAnsi" w:cstheme="minorHAnsi"/>
          <w:b/>
          <w:bCs/>
          <w:sz w:val="24"/>
          <w:szCs w:val="24"/>
        </w:rPr>
      </w:pPr>
      <w:r w:rsidRPr="00483719">
        <w:rPr>
          <w:rFonts w:asciiTheme="minorHAnsi" w:hAnsiTheme="minorHAnsi" w:cstheme="minorHAnsi"/>
          <w:noProof/>
          <w:sz w:val="24"/>
          <w:szCs w:val="24"/>
        </w:rPr>
        <w:lastRenderedPageBreak/>
        <w:drawing>
          <wp:anchor distT="0" distB="0" distL="114300" distR="114300" simplePos="0" relativeHeight="251661312" behindDoc="1" locked="0" layoutInCell="1" allowOverlap="1" wp14:anchorId="0E36E244" wp14:editId="6A92F975">
            <wp:simplePos x="0" y="0"/>
            <wp:positionH relativeFrom="column">
              <wp:posOffset>-304800</wp:posOffset>
            </wp:positionH>
            <wp:positionV relativeFrom="paragraph">
              <wp:posOffset>0</wp:posOffset>
            </wp:positionV>
            <wp:extent cx="892535" cy="1188000"/>
            <wp:effectExtent l="0" t="0" r="3175" b="0"/>
            <wp:wrapTight wrapText="bothSides">
              <wp:wrapPolygon edited="0">
                <wp:start x="0" y="0"/>
                <wp:lineTo x="0" y="21138"/>
                <wp:lineTo x="21216" y="21138"/>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535" cy="1188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4"/>
          <w:szCs w:val="24"/>
        </w:rPr>
        <w:t>Confidential Minute from a meeting</w:t>
      </w:r>
      <w:r w:rsidRPr="00483719">
        <w:rPr>
          <w:rFonts w:asciiTheme="minorHAnsi" w:hAnsiTheme="minorHAnsi" w:cstheme="minorHAnsi"/>
          <w:b/>
          <w:bCs/>
          <w:sz w:val="24"/>
          <w:szCs w:val="24"/>
        </w:rPr>
        <w:t xml:space="preserve"> of the full governing board  </w:t>
      </w:r>
    </w:p>
    <w:p w14:paraId="32067649" w14:textId="77777777" w:rsidR="00CE72A2" w:rsidRPr="00483719" w:rsidRDefault="00CE72A2" w:rsidP="00CE72A2">
      <w:pPr>
        <w:pStyle w:val="Body"/>
        <w:jc w:val="center"/>
        <w:rPr>
          <w:rFonts w:asciiTheme="minorHAnsi" w:hAnsiTheme="minorHAnsi" w:cstheme="minorHAnsi"/>
          <w:b/>
          <w:bCs/>
          <w:sz w:val="24"/>
          <w:szCs w:val="24"/>
        </w:rPr>
      </w:pPr>
      <w:r w:rsidRPr="00483719">
        <w:rPr>
          <w:rFonts w:asciiTheme="minorHAnsi" w:hAnsiTheme="minorHAnsi" w:cstheme="minorHAnsi"/>
          <w:b/>
          <w:bCs/>
          <w:sz w:val="24"/>
          <w:szCs w:val="24"/>
        </w:rPr>
        <w:t>Spaxton School CofE VC Primary School</w:t>
      </w:r>
    </w:p>
    <w:p w14:paraId="3CF4964D" w14:textId="77777777" w:rsidR="00CE72A2" w:rsidRPr="00483719" w:rsidRDefault="00CE72A2" w:rsidP="00CE72A2">
      <w:pPr>
        <w:pStyle w:val="Body"/>
        <w:jc w:val="center"/>
        <w:rPr>
          <w:rFonts w:asciiTheme="minorHAnsi" w:hAnsiTheme="minorHAnsi" w:cstheme="minorHAnsi"/>
          <w:b/>
          <w:bCs/>
          <w:sz w:val="24"/>
          <w:szCs w:val="24"/>
        </w:rPr>
      </w:pPr>
      <w:r>
        <w:rPr>
          <w:rFonts w:asciiTheme="minorHAnsi" w:hAnsiTheme="minorHAnsi" w:cstheme="minorHAnsi"/>
          <w:b/>
          <w:bCs/>
          <w:sz w:val="24"/>
          <w:szCs w:val="24"/>
        </w:rPr>
        <w:t>Tuesday 13</w:t>
      </w:r>
      <w:r w:rsidRPr="008A5836">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November</w:t>
      </w:r>
      <w:r w:rsidRPr="00483719">
        <w:rPr>
          <w:rFonts w:asciiTheme="minorHAnsi" w:hAnsiTheme="minorHAnsi" w:cstheme="minorHAnsi"/>
          <w:b/>
          <w:bCs/>
          <w:sz w:val="24"/>
          <w:szCs w:val="24"/>
        </w:rPr>
        <w:t xml:space="preserve"> 2018 at 6.</w:t>
      </w:r>
      <w:r>
        <w:rPr>
          <w:rFonts w:asciiTheme="minorHAnsi" w:hAnsiTheme="minorHAnsi" w:cstheme="minorHAnsi"/>
          <w:b/>
          <w:bCs/>
          <w:sz w:val="24"/>
          <w:szCs w:val="24"/>
        </w:rPr>
        <w:t>0</w:t>
      </w:r>
      <w:r w:rsidRPr="00483719">
        <w:rPr>
          <w:rFonts w:asciiTheme="minorHAnsi" w:hAnsiTheme="minorHAnsi" w:cstheme="minorHAnsi"/>
          <w:b/>
          <w:bCs/>
          <w:sz w:val="24"/>
          <w:szCs w:val="24"/>
        </w:rPr>
        <w:t>0pm</w:t>
      </w:r>
    </w:p>
    <w:p w14:paraId="04DAC6F6" w14:textId="0BA0E8E2" w:rsidR="009660B5" w:rsidRPr="00483719" w:rsidRDefault="009660B5" w:rsidP="009660B5">
      <w:pPr>
        <w:rPr>
          <w:rFonts w:cstheme="minorHAnsi"/>
          <w:sz w:val="24"/>
          <w:szCs w:val="24"/>
        </w:rPr>
      </w:pPr>
    </w:p>
    <w:p w14:paraId="0CB346F8" w14:textId="77777777" w:rsidR="00CE72A2" w:rsidRDefault="00CE72A2" w:rsidP="009660B5">
      <w:pPr>
        <w:rPr>
          <w:rFonts w:cstheme="minorHAnsi"/>
          <w:sz w:val="24"/>
          <w:szCs w:val="24"/>
        </w:rPr>
      </w:pPr>
    </w:p>
    <w:p w14:paraId="72891A2C" w14:textId="77777777" w:rsidR="00CE72A2" w:rsidRDefault="00CE72A2" w:rsidP="009660B5">
      <w:pPr>
        <w:rPr>
          <w:rFonts w:cstheme="minorHAnsi"/>
          <w:sz w:val="24"/>
          <w:szCs w:val="24"/>
        </w:rPr>
      </w:pPr>
    </w:p>
    <w:p w14:paraId="06F0CAA6" w14:textId="77777777" w:rsidR="00CE72A2" w:rsidRDefault="00CE72A2" w:rsidP="00CE72A2">
      <w:pPr>
        <w:pStyle w:val="ListParagraph"/>
        <w:numPr>
          <w:ilvl w:val="1"/>
          <w:numId w:val="3"/>
        </w:numPr>
        <w:rPr>
          <w:rFonts w:cstheme="minorHAnsi"/>
          <w:sz w:val="24"/>
          <w:szCs w:val="24"/>
        </w:rPr>
      </w:pPr>
      <w:r w:rsidRPr="00CE72A2">
        <w:rPr>
          <w:rFonts w:cstheme="minorHAnsi"/>
          <w:sz w:val="24"/>
          <w:szCs w:val="24"/>
        </w:rPr>
        <w:t>The chair informed the board that the South West Head Teacher’s Board had approved the school’s application to join the Haygrove Academy Trust</w:t>
      </w:r>
      <w:r>
        <w:rPr>
          <w:rFonts w:cstheme="minorHAnsi"/>
          <w:sz w:val="24"/>
          <w:szCs w:val="24"/>
        </w:rPr>
        <w:t xml:space="preserve"> earlier that day</w:t>
      </w:r>
      <w:r w:rsidRPr="00CE72A2">
        <w:rPr>
          <w:rFonts w:cstheme="minorHAnsi"/>
          <w:sz w:val="24"/>
          <w:szCs w:val="24"/>
        </w:rPr>
        <w:t>.</w:t>
      </w:r>
      <w:r>
        <w:rPr>
          <w:rFonts w:cstheme="minorHAnsi"/>
          <w:sz w:val="24"/>
          <w:szCs w:val="24"/>
        </w:rPr>
        <w:t xml:space="preserve"> He reported her had met with Karen Canham, Head of Haygrove, in advance of the decision and had been assured that the school would have “a voice and a vote” in the future direction of the trust.</w:t>
      </w:r>
    </w:p>
    <w:p w14:paraId="55B514A7" w14:textId="78A77FA1" w:rsidR="009660B5" w:rsidRPr="00CE72A2" w:rsidRDefault="00CE72A2" w:rsidP="00CE72A2">
      <w:pPr>
        <w:ind w:left="720"/>
        <w:rPr>
          <w:rFonts w:cstheme="minorHAnsi"/>
          <w:sz w:val="24"/>
          <w:szCs w:val="24"/>
        </w:rPr>
      </w:pPr>
      <w:r>
        <w:rPr>
          <w:rFonts w:cstheme="minorHAnsi"/>
          <w:sz w:val="24"/>
          <w:szCs w:val="24"/>
        </w:rPr>
        <w:t>The head reported that he understood that the trust hoped the academy orders would be prepared for an April conversion date.</w:t>
      </w:r>
      <w:r w:rsidR="009660B5" w:rsidRPr="00CE72A2">
        <w:rPr>
          <w:rFonts w:cstheme="minorHAnsi"/>
          <w:sz w:val="24"/>
          <w:szCs w:val="24"/>
        </w:rPr>
        <w:br w:type="page"/>
      </w:r>
    </w:p>
    <w:p w14:paraId="1EE62662" w14:textId="77777777" w:rsidR="009660B5" w:rsidRPr="00483719" w:rsidRDefault="009660B5" w:rsidP="009660B5">
      <w:pPr>
        <w:jc w:val="center"/>
        <w:rPr>
          <w:rFonts w:cstheme="minorHAnsi"/>
          <w:b/>
          <w:sz w:val="24"/>
          <w:szCs w:val="24"/>
        </w:rPr>
      </w:pPr>
      <w:r w:rsidRPr="00483719">
        <w:rPr>
          <w:rFonts w:cstheme="minorHAnsi"/>
          <w:b/>
          <w:sz w:val="24"/>
          <w:szCs w:val="24"/>
        </w:rPr>
        <w:lastRenderedPageBreak/>
        <w:t>Summary of Decisions</w:t>
      </w:r>
    </w:p>
    <w:tbl>
      <w:tblPr>
        <w:tblStyle w:val="TableGrid"/>
        <w:tblW w:w="0" w:type="auto"/>
        <w:tblLook w:val="04A0" w:firstRow="1" w:lastRow="0" w:firstColumn="1" w:lastColumn="0" w:noHBand="0" w:noVBand="1"/>
      </w:tblPr>
      <w:tblGrid>
        <w:gridCol w:w="1129"/>
        <w:gridCol w:w="7887"/>
      </w:tblGrid>
      <w:tr w:rsidR="009660B5" w:rsidRPr="00483719" w14:paraId="3ECB575C" w14:textId="77777777" w:rsidTr="001C352F">
        <w:tc>
          <w:tcPr>
            <w:tcW w:w="1129" w:type="dxa"/>
          </w:tcPr>
          <w:p w14:paraId="7E5B3DA9" w14:textId="55F7E296" w:rsidR="009660B5" w:rsidRPr="00483719" w:rsidRDefault="00243FE0" w:rsidP="004A6DFE">
            <w:pPr>
              <w:rPr>
                <w:rFonts w:cstheme="minorHAnsi"/>
                <w:b/>
                <w:sz w:val="24"/>
                <w:szCs w:val="24"/>
              </w:rPr>
            </w:pPr>
            <w:r>
              <w:rPr>
                <w:rFonts w:cstheme="minorHAnsi"/>
                <w:b/>
                <w:sz w:val="24"/>
                <w:szCs w:val="24"/>
              </w:rPr>
              <w:t>4.1</w:t>
            </w:r>
          </w:p>
        </w:tc>
        <w:tc>
          <w:tcPr>
            <w:tcW w:w="7887" w:type="dxa"/>
          </w:tcPr>
          <w:p w14:paraId="0D598837" w14:textId="797DFC10" w:rsidR="009660B5" w:rsidRPr="00483719" w:rsidRDefault="00243FE0" w:rsidP="004A6DFE">
            <w:pPr>
              <w:rPr>
                <w:rFonts w:cstheme="minorHAnsi"/>
                <w:b/>
                <w:sz w:val="24"/>
                <w:szCs w:val="24"/>
              </w:rPr>
            </w:pPr>
            <w:r>
              <w:rPr>
                <w:rFonts w:cstheme="minorHAnsi"/>
                <w:b/>
                <w:sz w:val="24"/>
                <w:szCs w:val="24"/>
              </w:rPr>
              <w:t xml:space="preserve">Kerry </w:t>
            </w:r>
            <w:r w:rsidR="002F68EA">
              <w:rPr>
                <w:rFonts w:cstheme="minorHAnsi"/>
                <w:b/>
                <w:sz w:val="24"/>
                <w:szCs w:val="24"/>
              </w:rPr>
              <w:t>Henderson</w:t>
            </w:r>
            <w:r>
              <w:rPr>
                <w:rFonts w:cstheme="minorHAnsi"/>
                <w:b/>
                <w:sz w:val="24"/>
                <w:szCs w:val="24"/>
              </w:rPr>
              <w:t xml:space="preserve"> was appointed as the Local Authority Governor</w:t>
            </w:r>
          </w:p>
        </w:tc>
      </w:tr>
      <w:tr w:rsidR="009660B5" w:rsidRPr="00483719" w14:paraId="491F9D35" w14:textId="77777777" w:rsidTr="001C352F">
        <w:tc>
          <w:tcPr>
            <w:tcW w:w="1129" w:type="dxa"/>
          </w:tcPr>
          <w:p w14:paraId="19E332CD" w14:textId="791244C4" w:rsidR="009660B5" w:rsidRPr="00483719" w:rsidRDefault="004A6DFE" w:rsidP="004A6DFE">
            <w:pPr>
              <w:rPr>
                <w:rFonts w:cstheme="minorHAnsi"/>
                <w:b/>
                <w:sz w:val="24"/>
                <w:szCs w:val="24"/>
              </w:rPr>
            </w:pPr>
            <w:r>
              <w:rPr>
                <w:rFonts w:cstheme="minorHAnsi"/>
                <w:b/>
                <w:sz w:val="24"/>
                <w:szCs w:val="24"/>
              </w:rPr>
              <w:t>6.11</w:t>
            </w:r>
          </w:p>
        </w:tc>
        <w:tc>
          <w:tcPr>
            <w:tcW w:w="7887" w:type="dxa"/>
          </w:tcPr>
          <w:p w14:paraId="3C2095CD" w14:textId="4B775467" w:rsidR="009660B5" w:rsidRPr="00483719" w:rsidRDefault="004A6DFE" w:rsidP="004A6DFE">
            <w:pPr>
              <w:rPr>
                <w:rFonts w:cstheme="minorHAnsi"/>
                <w:b/>
                <w:sz w:val="24"/>
                <w:szCs w:val="24"/>
              </w:rPr>
            </w:pPr>
            <w:r>
              <w:rPr>
                <w:rFonts w:cstheme="minorHAnsi"/>
                <w:b/>
                <w:sz w:val="24"/>
                <w:szCs w:val="24"/>
              </w:rPr>
              <w:t>To review SDP format following monitoring training</w:t>
            </w:r>
          </w:p>
        </w:tc>
      </w:tr>
      <w:tr w:rsidR="009660B5" w:rsidRPr="00483719" w14:paraId="0302B53C" w14:textId="77777777" w:rsidTr="001C352F">
        <w:tc>
          <w:tcPr>
            <w:tcW w:w="1129" w:type="dxa"/>
          </w:tcPr>
          <w:p w14:paraId="5CDEDBE2" w14:textId="625F22E2" w:rsidR="009660B5" w:rsidRDefault="004A6DFE" w:rsidP="004A6DFE">
            <w:pPr>
              <w:rPr>
                <w:rFonts w:cstheme="minorHAnsi"/>
                <w:b/>
                <w:sz w:val="24"/>
                <w:szCs w:val="24"/>
              </w:rPr>
            </w:pPr>
            <w:r>
              <w:rPr>
                <w:rFonts w:cstheme="minorHAnsi"/>
                <w:b/>
                <w:sz w:val="24"/>
                <w:szCs w:val="24"/>
              </w:rPr>
              <w:t>10.3</w:t>
            </w:r>
          </w:p>
        </w:tc>
        <w:tc>
          <w:tcPr>
            <w:tcW w:w="7887" w:type="dxa"/>
          </w:tcPr>
          <w:p w14:paraId="45E1D059" w14:textId="103F42BC" w:rsidR="004A6DFE" w:rsidRDefault="004A6DFE" w:rsidP="004A6DFE">
            <w:pPr>
              <w:rPr>
                <w:rFonts w:cstheme="minorHAnsi"/>
                <w:b/>
                <w:sz w:val="24"/>
                <w:szCs w:val="24"/>
              </w:rPr>
            </w:pPr>
            <w:r>
              <w:rPr>
                <w:rFonts w:cstheme="minorHAnsi"/>
                <w:b/>
                <w:sz w:val="24"/>
                <w:szCs w:val="24"/>
              </w:rPr>
              <w:t>Lead Governor responsibilities were determined</w:t>
            </w:r>
          </w:p>
        </w:tc>
      </w:tr>
      <w:tr w:rsidR="009660B5" w:rsidRPr="00483719" w14:paraId="281C8B0C" w14:textId="77777777" w:rsidTr="001C352F">
        <w:tc>
          <w:tcPr>
            <w:tcW w:w="1129" w:type="dxa"/>
          </w:tcPr>
          <w:p w14:paraId="19EF7C8A" w14:textId="70F8E7A4" w:rsidR="009660B5" w:rsidRDefault="004A6DFE" w:rsidP="004A6DFE">
            <w:pPr>
              <w:rPr>
                <w:rFonts w:cstheme="minorHAnsi"/>
                <w:b/>
                <w:sz w:val="24"/>
                <w:szCs w:val="24"/>
              </w:rPr>
            </w:pPr>
            <w:r>
              <w:rPr>
                <w:rFonts w:cstheme="minorHAnsi"/>
                <w:b/>
                <w:sz w:val="24"/>
                <w:szCs w:val="24"/>
              </w:rPr>
              <w:t>11.1</w:t>
            </w:r>
          </w:p>
        </w:tc>
        <w:tc>
          <w:tcPr>
            <w:tcW w:w="7887" w:type="dxa"/>
          </w:tcPr>
          <w:p w14:paraId="1E1BB5DC" w14:textId="03966BBE" w:rsidR="009660B5" w:rsidRDefault="004A6DFE" w:rsidP="004A6DFE">
            <w:pPr>
              <w:rPr>
                <w:rFonts w:cstheme="minorHAnsi"/>
                <w:b/>
                <w:sz w:val="24"/>
                <w:szCs w:val="24"/>
              </w:rPr>
            </w:pPr>
            <w:r>
              <w:rPr>
                <w:rFonts w:cstheme="minorHAnsi"/>
                <w:b/>
                <w:sz w:val="24"/>
                <w:szCs w:val="24"/>
              </w:rPr>
              <w:t>To leave the schools vision and values and British Values Statement unchanged.</w:t>
            </w:r>
          </w:p>
        </w:tc>
      </w:tr>
      <w:tr w:rsidR="009660B5" w:rsidRPr="00483719" w14:paraId="1DFC1C2C" w14:textId="77777777" w:rsidTr="001C352F">
        <w:tc>
          <w:tcPr>
            <w:tcW w:w="1129" w:type="dxa"/>
          </w:tcPr>
          <w:p w14:paraId="6A0F01D4" w14:textId="5C90AEDD" w:rsidR="009660B5" w:rsidRDefault="009660B5" w:rsidP="004A6DFE">
            <w:pPr>
              <w:rPr>
                <w:rFonts w:cstheme="minorHAnsi"/>
                <w:b/>
                <w:sz w:val="24"/>
                <w:szCs w:val="24"/>
              </w:rPr>
            </w:pPr>
          </w:p>
        </w:tc>
        <w:tc>
          <w:tcPr>
            <w:tcW w:w="7887" w:type="dxa"/>
          </w:tcPr>
          <w:p w14:paraId="35DDEDE4" w14:textId="29D146AA" w:rsidR="009660B5" w:rsidRDefault="009660B5" w:rsidP="004A6DFE">
            <w:pPr>
              <w:rPr>
                <w:rFonts w:cstheme="minorHAnsi"/>
                <w:b/>
                <w:sz w:val="24"/>
                <w:szCs w:val="24"/>
              </w:rPr>
            </w:pPr>
          </w:p>
        </w:tc>
      </w:tr>
      <w:tr w:rsidR="009660B5" w:rsidRPr="00483719" w14:paraId="194223F6" w14:textId="77777777" w:rsidTr="001C352F">
        <w:tc>
          <w:tcPr>
            <w:tcW w:w="1129" w:type="dxa"/>
          </w:tcPr>
          <w:p w14:paraId="6BD17D61" w14:textId="1FCE1A57" w:rsidR="009660B5" w:rsidRDefault="009660B5" w:rsidP="004A6DFE">
            <w:pPr>
              <w:rPr>
                <w:rFonts w:cstheme="minorHAnsi"/>
                <w:b/>
                <w:sz w:val="24"/>
                <w:szCs w:val="24"/>
              </w:rPr>
            </w:pPr>
          </w:p>
        </w:tc>
        <w:tc>
          <w:tcPr>
            <w:tcW w:w="7887" w:type="dxa"/>
          </w:tcPr>
          <w:p w14:paraId="5EC3D152" w14:textId="35913C96" w:rsidR="009660B5" w:rsidRDefault="009660B5" w:rsidP="004A6DFE">
            <w:pPr>
              <w:rPr>
                <w:rFonts w:cstheme="minorHAnsi"/>
                <w:b/>
                <w:sz w:val="24"/>
                <w:szCs w:val="24"/>
              </w:rPr>
            </w:pPr>
          </w:p>
        </w:tc>
      </w:tr>
      <w:tr w:rsidR="009660B5" w:rsidRPr="00483719" w14:paraId="05112B10" w14:textId="77777777" w:rsidTr="001C352F">
        <w:tc>
          <w:tcPr>
            <w:tcW w:w="1129" w:type="dxa"/>
          </w:tcPr>
          <w:p w14:paraId="196A60CC" w14:textId="4EF4995C" w:rsidR="009660B5" w:rsidRDefault="009660B5" w:rsidP="004A6DFE">
            <w:pPr>
              <w:rPr>
                <w:rFonts w:cstheme="minorHAnsi"/>
                <w:b/>
                <w:sz w:val="24"/>
                <w:szCs w:val="24"/>
              </w:rPr>
            </w:pPr>
          </w:p>
        </w:tc>
        <w:tc>
          <w:tcPr>
            <w:tcW w:w="7887" w:type="dxa"/>
          </w:tcPr>
          <w:p w14:paraId="21103014" w14:textId="40D538E6" w:rsidR="009660B5" w:rsidRDefault="009660B5" w:rsidP="004A6DFE">
            <w:pPr>
              <w:rPr>
                <w:rFonts w:cstheme="minorHAnsi"/>
                <w:b/>
                <w:sz w:val="24"/>
                <w:szCs w:val="24"/>
              </w:rPr>
            </w:pPr>
          </w:p>
        </w:tc>
      </w:tr>
      <w:tr w:rsidR="009660B5" w:rsidRPr="00483719" w14:paraId="4B581FD1" w14:textId="77777777" w:rsidTr="001C352F">
        <w:tc>
          <w:tcPr>
            <w:tcW w:w="1129" w:type="dxa"/>
          </w:tcPr>
          <w:p w14:paraId="7EADB656" w14:textId="217B9993" w:rsidR="009660B5" w:rsidRDefault="009660B5" w:rsidP="004A6DFE">
            <w:pPr>
              <w:rPr>
                <w:rFonts w:cstheme="minorHAnsi"/>
                <w:b/>
                <w:sz w:val="24"/>
                <w:szCs w:val="24"/>
              </w:rPr>
            </w:pPr>
          </w:p>
        </w:tc>
        <w:tc>
          <w:tcPr>
            <w:tcW w:w="7887" w:type="dxa"/>
          </w:tcPr>
          <w:p w14:paraId="693903EA" w14:textId="18AC350B" w:rsidR="009660B5" w:rsidRDefault="009660B5" w:rsidP="004A6DFE">
            <w:pPr>
              <w:rPr>
                <w:rFonts w:cstheme="minorHAnsi"/>
                <w:b/>
                <w:sz w:val="24"/>
                <w:szCs w:val="24"/>
              </w:rPr>
            </w:pPr>
          </w:p>
        </w:tc>
      </w:tr>
      <w:tr w:rsidR="009660B5" w:rsidRPr="00483719" w14:paraId="696F1DF1" w14:textId="77777777" w:rsidTr="001C352F">
        <w:tc>
          <w:tcPr>
            <w:tcW w:w="1129" w:type="dxa"/>
          </w:tcPr>
          <w:p w14:paraId="0EC97FC7" w14:textId="52E63430" w:rsidR="009660B5" w:rsidRDefault="009660B5" w:rsidP="004A6DFE">
            <w:pPr>
              <w:rPr>
                <w:rFonts w:cstheme="minorHAnsi"/>
                <w:b/>
                <w:sz w:val="24"/>
                <w:szCs w:val="24"/>
              </w:rPr>
            </w:pPr>
          </w:p>
        </w:tc>
        <w:tc>
          <w:tcPr>
            <w:tcW w:w="7887" w:type="dxa"/>
          </w:tcPr>
          <w:p w14:paraId="6337A984" w14:textId="1DBF672F" w:rsidR="009660B5" w:rsidRDefault="009660B5" w:rsidP="004A6DFE">
            <w:pPr>
              <w:rPr>
                <w:rFonts w:cstheme="minorHAnsi"/>
                <w:b/>
                <w:sz w:val="24"/>
                <w:szCs w:val="24"/>
              </w:rPr>
            </w:pPr>
          </w:p>
        </w:tc>
      </w:tr>
      <w:tr w:rsidR="009660B5" w:rsidRPr="00483719" w14:paraId="3B14C438" w14:textId="77777777" w:rsidTr="001C352F">
        <w:tc>
          <w:tcPr>
            <w:tcW w:w="1129" w:type="dxa"/>
          </w:tcPr>
          <w:p w14:paraId="66DCA374" w14:textId="457A020E" w:rsidR="009660B5" w:rsidRDefault="009660B5" w:rsidP="004A6DFE">
            <w:pPr>
              <w:rPr>
                <w:rFonts w:cstheme="minorHAnsi"/>
                <w:b/>
                <w:sz w:val="24"/>
                <w:szCs w:val="24"/>
              </w:rPr>
            </w:pPr>
          </w:p>
        </w:tc>
        <w:tc>
          <w:tcPr>
            <w:tcW w:w="7887" w:type="dxa"/>
          </w:tcPr>
          <w:p w14:paraId="3977917A" w14:textId="646D0587" w:rsidR="009660B5" w:rsidRDefault="009660B5" w:rsidP="004A6DFE">
            <w:pPr>
              <w:rPr>
                <w:rFonts w:cstheme="minorHAnsi"/>
                <w:b/>
                <w:sz w:val="24"/>
                <w:szCs w:val="24"/>
              </w:rPr>
            </w:pPr>
          </w:p>
        </w:tc>
      </w:tr>
      <w:tr w:rsidR="009660B5" w:rsidRPr="00483719" w14:paraId="08B291CD" w14:textId="77777777" w:rsidTr="001C352F">
        <w:tc>
          <w:tcPr>
            <w:tcW w:w="1129" w:type="dxa"/>
          </w:tcPr>
          <w:p w14:paraId="26B87C73" w14:textId="464B6C35" w:rsidR="009660B5" w:rsidRDefault="009660B5" w:rsidP="004A6DFE">
            <w:pPr>
              <w:rPr>
                <w:rFonts w:cstheme="minorHAnsi"/>
                <w:b/>
                <w:sz w:val="24"/>
                <w:szCs w:val="24"/>
              </w:rPr>
            </w:pPr>
          </w:p>
        </w:tc>
        <w:tc>
          <w:tcPr>
            <w:tcW w:w="7887" w:type="dxa"/>
          </w:tcPr>
          <w:p w14:paraId="0E8B1508" w14:textId="74ADB025" w:rsidR="009660B5" w:rsidRDefault="009660B5" w:rsidP="004A6DFE">
            <w:pPr>
              <w:rPr>
                <w:rFonts w:cstheme="minorHAnsi"/>
                <w:b/>
                <w:sz w:val="24"/>
                <w:szCs w:val="24"/>
              </w:rPr>
            </w:pPr>
          </w:p>
        </w:tc>
      </w:tr>
      <w:tr w:rsidR="009660B5" w:rsidRPr="00483719" w14:paraId="73A3FCB2" w14:textId="77777777" w:rsidTr="001C352F">
        <w:tc>
          <w:tcPr>
            <w:tcW w:w="1129" w:type="dxa"/>
          </w:tcPr>
          <w:p w14:paraId="45901A4C" w14:textId="7DD61CD1" w:rsidR="009660B5" w:rsidRDefault="009660B5" w:rsidP="004A6DFE">
            <w:pPr>
              <w:rPr>
                <w:rFonts w:cstheme="minorHAnsi"/>
                <w:b/>
                <w:sz w:val="24"/>
                <w:szCs w:val="24"/>
              </w:rPr>
            </w:pPr>
          </w:p>
        </w:tc>
        <w:tc>
          <w:tcPr>
            <w:tcW w:w="7887" w:type="dxa"/>
          </w:tcPr>
          <w:p w14:paraId="444DB19F" w14:textId="56831554" w:rsidR="009660B5" w:rsidRDefault="009660B5" w:rsidP="004A6DFE">
            <w:pPr>
              <w:rPr>
                <w:rFonts w:cstheme="minorHAnsi"/>
                <w:b/>
                <w:sz w:val="24"/>
                <w:szCs w:val="24"/>
              </w:rPr>
            </w:pPr>
          </w:p>
        </w:tc>
      </w:tr>
      <w:tr w:rsidR="009660B5" w:rsidRPr="00483719" w14:paraId="5575F61A" w14:textId="77777777" w:rsidTr="001C352F">
        <w:tc>
          <w:tcPr>
            <w:tcW w:w="1129" w:type="dxa"/>
          </w:tcPr>
          <w:p w14:paraId="752233FE" w14:textId="4FB2A5AB" w:rsidR="009660B5" w:rsidRDefault="009660B5" w:rsidP="001C352F">
            <w:pPr>
              <w:jc w:val="center"/>
              <w:rPr>
                <w:rFonts w:cstheme="minorHAnsi"/>
                <w:b/>
                <w:sz w:val="24"/>
                <w:szCs w:val="24"/>
              </w:rPr>
            </w:pPr>
          </w:p>
        </w:tc>
        <w:tc>
          <w:tcPr>
            <w:tcW w:w="7887" w:type="dxa"/>
          </w:tcPr>
          <w:p w14:paraId="3C3196E0" w14:textId="1A1C6DF2" w:rsidR="009660B5" w:rsidRDefault="009660B5" w:rsidP="001C352F">
            <w:pPr>
              <w:rPr>
                <w:rFonts w:cstheme="minorHAnsi"/>
                <w:b/>
                <w:sz w:val="24"/>
                <w:szCs w:val="24"/>
              </w:rPr>
            </w:pPr>
          </w:p>
        </w:tc>
      </w:tr>
    </w:tbl>
    <w:p w14:paraId="296F1E69" w14:textId="77777777" w:rsidR="009660B5" w:rsidRPr="00483719" w:rsidRDefault="009660B5" w:rsidP="009660B5">
      <w:pPr>
        <w:jc w:val="center"/>
        <w:rPr>
          <w:rFonts w:cstheme="minorHAnsi"/>
          <w:sz w:val="24"/>
          <w:szCs w:val="24"/>
        </w:rPr>
      </w:pPr>
    </w:p>
    <w:p w14:paraId="26EE6941" w14:textId="77777777" w:rsidR="009660B5" w:rsidRPr="00483719" w:rsidRDefault="009660B5" w:rsidP="009660B5">
      <w:pPr>
        <w:jc w:val="center"/>
        <w:rPr>
          <w:rFonts w:cstheme="minorHAnsi"/>
          <w:b/>
          <w:sz w:val="24"/>
          <w:szCs w:val="24"/>
        </w:rPr>
      </w:pPr>
      <w:r w:rsidRPr="00483719">
        <w:rPr>
          <w:rFonts w:cstheme="minorHAnsi"/>
          <w:b/>
          <w:sz w:val="24"/>
          <w:szCs w:val="24"/>
        </w:rPr>
        <w:t>Summary of actions</w:t>
      </w:r>
    </w:p>
    <w:tbl>
      <w:tblPr>
        <w:tblStyle w:val="TableGrid"/>
        <w:tblW w:w="0" w:type="auto"/>
        <w:tblLook w:val="04A0" w:firstRow="1" w:lastRow="0" w:firstColumn="1" w:lastColumn="0" w:noHBand="0" w:noVBand="1"/>
      </w:tblPr>
      <w:tblGrid>
        <w:gridCol w:w="1129"/>
        <w:gridCol w:w="6224"/>
        <w:gridCol w:w="1663"/>
      </w:tblGrid>
      <w:tr w:rsidR="009660B5" w:rsidRPr="00483719" w14:paraId="01579930" w14:textId="77777777" w:rsidTr="001C352F">
        <w:tc>
          <w:tcPr>
            <w:tcW w:w="1129" w:type="dxa"/>
          </w:tcPr>
          <w:p w14:paraId="2348A48D" w14:textId="77777777" w:rsidR="009660B5" w:rsidRPr="00483719" w:rsidRDefault="009660B5" w:rsidP="001C352F">
            <w:pPr>
              <w:jc w:val="center"/>
              <w:rPr>
                <w:rFonts w:cstheme="minorHAnsi"/>
                <w:b/>
                <w:sz w:val="24"/>
                <w:szCs w:val="24"/>
              </w:rPr>
            </w:pPr>
            <w:r>
              <w:rPr>
                <w:rFonts w:cstheme="minorHAnsi"/>
                <w:b/>
                <w:sz w:val="24"/>
                <w:szCs w:val="24"/>
              </w:rPr>
              <w:t>Minute</w:t>
            </w:r>
          </w:p>
        </w:tc>
        <w:tc>
          <w:tcPr>
            <w:tcW w:w="6224" w:type="dxa"/>
          </w:tcPr>
          <w:p w14:paraId="34DD8912" w14:textId="77777777" w:rsidR="009660B5" w:rsidRPr="00483719" w:rsidRDefault="009660B5" w:rsidP="001C352F">
            <w:pPr>
              <w:jc w:val="center"/>
              <w:rPr>
                <w:rFonts w:cstheme="minorHAnsi"/>
                <w:b/>
                <w:sz w:val="24"/>
                <w:szCs w:val="24"/>
              </w:rPr>
            </w:pPr>
            <w:r w:rsidRPr="00483719">
              <w:rPr>
                <w:rFonts w:cstheme="minorHAnsi"/>
                <w:b/>
                <w:sz w:val="24"/>
                <w:szCs w:val="24"/>
              </w:rPr>
              <w:t>Action</w:t>
            </w:r>
          </w:p>
        </w:tc>
        <w:tc>
          <w:tcPr>
            <w:tcW w:w="1663" w:type="dxa"/>
          </w:tcPr>
          <w:p w14:paraId="31E034D5" w14:textId="77777777" w:rsidR="009660B5" w:rsidRPr="00483719" w:rsidRDefault="009660B5" w:rsidP="001C352F">
            <w:pPr>
              <w:jc w:val="center"/>
              <w:rPr>
                <w:rFonts w:cstheme="minorHAnsi"/>
                <w:b/>
                <w:sz w:val="24"/>
                <w:szCs w:val="24"/>
              </w:rPr>
            </w:pPr>
            <w:r w:rsidRPr="00483719">
              <w:rPr>
                <w:rFonts w:cstheme="minorHAnsi"/>
                <w:b/>
                <w:sz w:val="24"/>
                <w:szCs w:val="24"/>
              </w:rPr>
              <w:t>Responsibility and time line</w:t>
            </w:r>
          </w:p>
        </w:tc>
      </w:tr>
      <w:tr w:rsidR="009660B5" w:rsidRPr="00483719" w14:paraId="5193DE27" w14:textId="77777777" w:rsidTr="001C352F">
        <w:tc>
          <w:tcPr>
            <w:tcW w:w="1129" w:type="dxa"/>
          </w:tcPr>
          <w:p w14:paraId="189C76B2" w14:textId="5C393C04" w:rsidR="009660B5" w:rsidRDefault="00243FE0" w:rsidP="004A6DFE">
            <w:pPr>
              <w:rPr>
                <w:rFonts w:cstheme="minorHAnsi"/>
                <w:b/>
                <w:sz w:val="24"/>
                <w:szCs w:val="24"/>
              </w:rPr>
            </w:pPr>
            <w:r>
              <w:rPr>
                <w:rFonts w:cstheme="minorHAnsi"/>
                <w:b/>
                <w:sz w:val="24"/>
                <w:szCs w:val="24"/>
              </w:rPr>
              <w:t>5.8</w:t>
            </w:r>
          </w:p>
        </w:tc>
        <w:tc>
          <w:tcPr>
            <w:tcW w:w="6224" w:type="dxa"/>
          </w:tcPr>
          <w:p w14:paraId="45823D3E" w14:textId="722311B6" w:rsidR="009660B5" w:rsidRPr="00243FE0" w:rsidRDefault="00243FE0" w:rsidP="004A6DFE">
            <w:pPr>
              <w:rPr>
                <w:rFonts w:cstheme="minorHAnsi"/>
                <w:b/>
                <w:sz w:val="24"/>
                <w:szCs w:val="24"/>
              </w:rPr>
            </w:pPr>
            <w:r w:rsidRPr="00243FE0">
              <w:rPr>
                <w:rFonts w:cstheme="minorHAnsi"/>
                <w:b/>
                <w:sz w:val="24"/>
                <w:szCs w:val="24"/>
              </w:rPr>
              <w:t>Design governor link strategy for finance and standards and quality</w:t>
            </w:r>
            <w:r>
              <w:rPr>
                <w:rFonts w:cstheme="minorHAnsi"/>
                <w:b/>
                <w:sz w:val="24"/>
                <w:szCs w:val="24"/>
              </w:rPr>
              <w:t xml:space="preserve"> – carried forward</w:t>
            </w:r>
          </w:p>
        </w:tc>
        <w:tc>
          <w:tcPr>
            <w:tcW w:w="1663" w:type="dxa"/>
          </w:tcPr>
          <w:p w14:paraId="7E16F86D" w14:textId="77777777" w:rsidR="009660B5" w:rsidRDefault="00243FE0" w:rsidP="004A6DFE">
            <w:pPr>
              <w:rPr>
                <w:rFonts w:cstheme="minorHAnsi"/>
                <w:b/>
                <w:sz w:val="24"/>
                <w:szCs w:val="24"/>
              </w:rPr>
            </w:pPr>
            <w:r>
              <w:rPr>
                <w:rFonts w:cstheme="minorHAnsi"/>
                <w:b/>
                <w:sz w:val="24"/>
                <w:szCs w:val="24"/>
              </w:rPr>
              <w:t>Chair</w:t>
            </w:r>
          </w:p>
          <w:p w14:paraId="7840308F" w14:textId="7B1143DB" w:rsidR="004A6DFE" w:rsidRDefault="004A6DFE" w:rsidP="004A6DFE">
            <w:pPr>
              <w:rPr>
                <w:rFonts w:cstheme="minorHAnsi"/>
                <w:b/>
                <w:sz w:val="24"/>
                <w:szCs w:val="24"/>
              </w:rPr>
            </w:pPr>
            <w:r>
              <w:rPr>
                <w:rFonts w:cstheme="minorHAnsi"/>
                <w:b/>
                <w:sz w:val="24"/>
                <w:szCs w:val="24"/>
              </w:rPr>
              <w:t>After SDP training</w:t>
            </w:r>
          </w:p>
        </w:tc>
      </w:tr>
      <w:tr w:rsidR="009660B5" w:rsidRPr="00483719" w14:paraId="66881A7A" w14:textId="77777777" w:rsidTr="001C352F">
        <w:tc>
          <w:tcPr>
            <w:tcW w:w="1129" w:type="dxa"/>
          </w:tcPr>
          <w:p w14:paraId="30BE4FEA" w14:textId="20A7FF07" w:rsidR="009660B5" w:rsidRDefault="004A6DFE" w:rsidP="004A6DFE">
            <w:pPr>
              <w:rPr>
                <w:rFonts w:cstheme="minorHAnsi"/>
                <w:b/>
                <w:sz w:val="24"/>
                <w:szCs w:val="24"/>
              </w:rPr>
            </w:pPr>
            <w:r>
              <w:rPr>
                <w:rFonts w:cstheme="minorHAnsi"/>
                <w:b/>
                <w:sz w:val="24"/>
                <w:szCs w:val="24"/>
              </w:rPr>
              <w:t>6.6</w:t>
            </w:r>
          </w:p>
        </w:tc>
        <w:tc>
          <w:tcPr>
            <w:tcW w:w="6224" w:type="dxa"/>
          </w:tcPr>
          <w:p w14:paraId="100CA45E" w14:textId="3A14D44B" w:rsidR="009660B5" w:rsidRPr="00483719" w:rsidRDefault="004A6DFE" w:rsidP="004A6DFE">
            <w:pPr>
              <w:rPr>
                <w:rFonts w:cstheme="minorHAnsi"/>
                <w:b/>
                <w:sz w:val="24"/>
                <w:szCs w:val="24"/>
              </w:rPr>
            </w:pPr>
            <w:r>
              <w:rPr>
                <w:rFonts w:cstheme="minorHAnsi"/>
                <w:b/>
                <w:sz w:val="24"/>
                <w:szCs w:val="24"/>
              </w:rPr>
              <w:t>To explore the practicalities of identifying free school meal entitlement through parent NI numbers</w:t>
            </w:r>
          </w:p>
        </w:tc>
        <w:tc>
          <w:tcPr>
            <w:tcW w:w="1663" w:type="dxa"/>
          </w:tcPr>
          <w:p w14:paraId="54C778BE" w14:textId="77777777" w:rsidR="009660B5" w:rsidRDefault="004A6DFE" w:rsidP="004A6DFE">
            <w:pPr>
              <w:rPr>
                <w:rFonts w:cstheme="minorHAnsi"/>
                <w:b/>
                <w:sz w:val="24"/>
                <w:szCs w:val="24"/>
              </w:rPr>
            </w:pPr>
            <w:r>
              <w:rPr>
                <w:rFonts w:cstheme="minorHAnsi"/>
                <w:b/>
                <w:sz w:val="24"/>
                <w:szCs w:val="24"/>
              </w:rPr>
              <w:t>Head</w:t>
            </w:r>
          </w:p>
          <w:p w14:paraId="3C1AADBE" w14:textId="2358387C" w:rsidR="004A6DFE" w:rsidRPr="00483719" w:rsidRDefault="004A6DFE" w:rsidP="004A6DFE">
            <w:pPr>
              <w:rPr>
                <w:rFonts w:cstheme="minorHAnsi"/>
                <w:b/>
                <w:sz w:val="24"/>
                <w:szCs w:val="24"/>
              </w:rPr>
            </w:pPr>
            <w:r>
              <w:rPr>
                <w:rFonts w:cstheme="minorHAnsi"/>
                <w:b/>
                <w:sz w:val="24"/>
                <w:szCs w:val="24"/>
              </w:rPr>
              <w:t>ASARP</w:t>
            </w:r>
          </w:p>
        </w:tc>
      </w:tr>
      <w:tr w:rsidR="009660B5" w:rsidRPr="00483719" w14:paraId="1A2C3A50" w14:textId="77777777" w:rsidTr="001C352F">
        <w:tc>
          <w:tcPr>
            <w:tcW w:w="1129" w:type="dxa"/>
          </w:tcPr>
          <w:p w14:paraId="0E6CACF7" w14:textId="0039683A" w:rsidR="009660B5" w:rsidRDefault="004A6DFE" w:rsidP="004A6DFE">
            <w:pPr>
              <w:rPr>
                <w:rFonts w:cstheme="minorHAnsi"/>
                <w:b/>
                <w:sz w:val="24"/>
                <w:szCs w:val="24"/>
              </w:rPr>
            </w:pPr>
            <w:r>
              <w:rPr>
                <w:rFonts w:cstheme="minorHAnsi"/>
                <w:b/>
                <w:sz w:val="24"/>
                <w:szCs w:val="24"/>
              </w:rPr>
              <w:t>8.5</w:t>
            </w:r>
          </w:p>
        </w:tc>
        <w:tc>
          <w:tcPr>
            <w:tcW w:w="6224" w:type="dxa"/>
          </w:tcPr>
          <w:p w14:paraId="7A342FC2" w14:textId="6BF149CC" w:rsidR="009660B5" w:rsidRDefault="004A6DFE" w:rsidP="004A6DFE">
            <w:pPr>
              <w:rPr>
                <w:rFonts w:cstheme="minorHAnsi"/>
                <w:b/>
                <w:sz w:val="24"/>
                <w:szCs w:val="24"/>
              </w:rPr>
            </w:pPr>
            <w:r>
              <w:rPr>
                <w:rFonts w:cstheme="minorHAnsi"/>
                <w:b/>
                <w:sz w:val="24"/>
                <w:szCs w:val="24"/>
              </w:rPr>
              <w:t>Investigate the potential impact of the cuts to level 2 and level 3 support services</w:t>
            </w:r>
          </w:p>
        </w:tc>
        <w:tc>
          <w:tcPr>
            <w:tcW w:w="1663" w:type="dxa"/>
          </w:tcPr>
          <w:p w14:paraId="350EF7E6" w14:textId="77777777" w:rsidR="004A6DFE" w:rsidRDefault="004A6DFE" w:rsidP="004A6DFE">
            <w:pPr>
              <w:rPr>
                <w:rFonts w:cstheme="minorHAnsi"/>
                <w:b/>
                <w:sz w:val="24"/>
                <w:szCs w:val="24"/>
              </w:rPr>
            </w:pPr>
            <w:r>
              <w:rPr>
                <w:rFonts w:cstheme="minorHAnsi"/>
                <w:b/>
                <w:sz w:val="24"/>
                <w:szCs w:val="24"/>
              </w:rPr>
              <w:t xml:space="preserve">Chair </w:t>
            </w:r>
          </w:p>
          <w:p w14:paraId="3F82DB84" w14:textId="1EE43D43" w:rsidR="009660B5" w:rsidRDefault="004A6DFE" w:rsidP="004A6DFE">
            <w:pPr>
              <w:rPr>
                <w:rFonts w:cstheme="minorHAnsi"/>
                <w:b/>
                <w:sz w:val="24"/>
                <w:szCs w:val="24"/>
              </w:rPr>
            </w:pPr>
            <w:r>
              <w:rPr>
                <w:rFonts w:cstheme="minorHAnsi"/>
                <w:b/>
                <w:sz w:val="24"/>
                <w:szCs w:val="24"/>
              </w:rPr>
              <w:t>ASAP</w:t>
            </w:r>
          </w:p>
        </w:tc>
      </w:tr>
      <w:tr w:rsidR="009660B5" w:rsidRPr="00483719" w14:paraId="2BCF660F" w14:textId="77777777" w:rsidTr="001C352F">
        <w:tc>
          <w:tcPr>
            <w:tcW w:w="1129" w:type="dxa"/>
          </w:tcPr>
          <w:p w14:paraId="2DC5BCFF" w14:textId="008D4B86" w:rsidR="009660B5" w:rsidRDefault="004A6DFE" w:rsidP="004A6DFE">
            <w:pPr>
              <w:rPr>
                <w:rFonts w:cstheme="minorHAnsi"/>
                <w:b/>
                <w:sz w:val="24"/>
                <w:szCs w:val="24"/>
              </w:rPr>
            </w:pPr>
            <w:r>
              <w:rPr>
                <w:rFonts w:cstheme="minorHAnsi"/>
                <w:b/>
                <w:sz w:val="24"/>
                <w:szCs w:val="24"/>
              </w:rPr>
              <w:t>10.4</w:t>
            </w:r>
          </w:p>
        </w:tc>
        <w:tc>
          <w:tcPr>
            <w:tcW w:w="6224" w:type="dxa"/>
          </w:tcPr>
          <w:p w14:paraId="15F04361" w14:textId="4796F878" w:rsidR="009660B5" w:rsidRPr="00483719" w:rsidRDefault="004A6DFE" w:rsidP="004A6DFE">
            <w:pPr>
              <w:rPr>
                <w:rFonts w:cstheme="minorHAnsi"/>
                <w:b/>
                <w:sz w:val="24"/>
                <w:szCs w:val="24"/>
              </w:rPr>
            </w:pPr>
            <w:r>
              <w:rPr>
                <w:rFonts w:cstheme="minorHAnsi"/>
                <w:b/>
                <w:sz w:val="24"/>
                <w:szCs w:val="24"/>
              </w:rPr>
              <w:t>forward “Ofsted questions list for governors”</w:t>
            </w:r>
          </w:p>
        </w:tc>
        <w:tc>
          <w:tcPr>
            <w:tcW w:w="1663" w:type="dxa"/>
          </w:tcPr>
          <w:p w14:paraId="1DA6B372" w14:textId="77777777" w:rsidR="009660B5" w:rsidRDefault="004A6DFE" w:rsidP="004A6DFE">
            <w:pPr>
              <w:rPr>
                <w:rFonts w:cstheme="minorHAnsi"/>
                <w:b/>
                <w:sz w:val="24"/>
                <w:szCs w:val="24"/>
              </w:rPr>
            </w:pPr>
            <w:r>
              <w:rPr>
                <w:rFonts w:cstheme="minorHAnsi"/>
                <w:b/>
                <w:sz w:val="24"/>
                <w:szCs w:val="24"/>
              </w:rPr>
              <w:t>Chair</w:t>
            </w:r>
          </w:p>
          <w:p w14:paraId="16B4A94B" w14:textId="5BEE46AF" w:rsidR="004A6DFE" w:rsidRPr="00483719" w:rsidRDefault="004A6DFE" w:rsidP="004A6DFE">
            <w:pPr>
              <w:rPr>
                <w:rFonts w:cstheme="minorHAnsi"/>
                <w:b/>
                <w:sz w:val="24"/>
                <w:szCs w:val="24"/>
              </w:rPr>
            </w:pPr>
            <w:r>
              <w:rPr>
                <w:rFonts w:cstheme="minorHAnsi"/>
                <w:b/>
                <w:sz w:val="24"/>
                <w:szCs w:val="24"/>
              </w:rPr>
              <w:t>ASAP</w:t>
            </w:r>
          </w:p>
        </w:tc>
      </w:tr>
      <w:tr w:rsidR="009660B5" w:rsidRPr="00483719" w14:paraId="131526E2" w14:textId="77777777" w:rsidTr="001C352F">
        <w:tc>
          <w:tcPr>
            <w:tcW w:w="1129" w:type="dxa"/>
          </w:tcPr>
          <w:p w14:paraId="4E8B0FAF" w14:textId="2361DBA2" w:rsidR="009660B5" w:rsidRDefault="004A6DFE" w:rsidP="004A6DFE">
            <w:pPr>
              <w:rPr>
                <w:rFonts w:cstheme="minorHAnsi"/>
                <w:b/>
                <w:sz w:val="24"/>
                <w:szCs w:val="24"/>
              </w:rPr>
            </w:pPr>
            <w:r>
              <w:rPr>
                <w:rFonts w:cstheme="minorHAnsi"/>
                <w:b/>
                <w:sz w:val="24"/>
                <w:szCs w:val="24"/>
              </w:rPr>
              <w:t>10.5</w:t>
            </w:r>
          </w:p>
        </w:tc>
        <w:tc>
          <w:tcPr>
            <w:tcW w:w="6224" w:type="dxa"/>
          </w:tcPr>
          <w:p w14:paraId="47E59C4B" w14:textId="51016ACC" w:rsidR="009660B5" w:rsidRPr="00483719" w:rsidRDefault="004A6DFE" w:rsidP="004A6DFE">
            <w:pPr>
              <w:rPr>
                <w:rFonts w:cstheme="minorHAnsi"/>
                <w:b/>
                <w:sz w:val="24"/>
                <w:szCs w:val="24"/>
              </w:rPr>
            </w:pPr>
            <w:r>
              <w:rPr>
                <w:rFonts w:cstheme="minorHAnsi"/>
                <w:b/>
                <w:sz w:val="24"/>
                <w:szCs w:val="24"/>
              </w:rPr>
              <w:t>forward eLIM documents to GDPR lead</w:t>
            </w:r>
          </w:p>
        </w:tc>
        <w:tc>
          <w:tcPr>
            <w:tcW w:w="1663" w:type="dxa"/>
          </w:tcPr>
          <w:p w14:paraId="77ED008F" w14:textId="77777777" w:rsidR="009660B5" w:rsidRDefault="004A6DFE" w:rsidP="004A6DFE">
            <w:pPr>
              <w:rPr>
                <w:rFonts w:cstheme="minorHAnsi"/>
                <w:b/>
                <w:sz w:val="24"/>
                <w:szCs w:val="24"/>
              </w:rPr>
            </w:pPr>
            <w:r>
              <w:rPr>
                <w:rFonts w:cstheme="minorHAnsi"/>
                <w:b/>
                <w:sz w:val="24"/>
                <w:szCs w:val="24"/>
              </w:rPr>
              <w:t>Clerk</w:t>
            </w:r>
          </w:p>
          <w:p w14:paraId="60AE202C" w14:textId="5DF609DB" w:rsidR="004A6DFE" w:rsidRPr="00483719" w:rsidRDefault="004A6DFE" w:rsidP="004A6DFE">
            <w:pPr>
              <w:rPr>
                <w:rFonts w:cstheme="minorHAnsi"/>
                <w:b/>
                <w:sz w:val="24"/>
                <w:szCs w:val="24"/>
              </w:rPr>
            </w:pPr>
            <w:r>
              <w:rPr>
                <w:rFonts w:cstheme="minorHAnsi"/>
                <w:b/>
                <w:sz w:val="24"/>
                <w:szCs w:val="24"/>
              </w:rPr>
              <w:t>ASAP</w:t>
            </w:r>
          </w:p>
        </w:tc>
      </w:tr>
      <w:tr w:rsidR="009660B5" w:rsidRPr="00483719" w14:paraId="299DDA0E" w14:textId="77777777" w:rsidTr="001C352F">
        <w:tc>
          <w:tcPr>
            <w:tcW w:w="1129" w:type="dxa"/>
          </w:tcPr>
          <w:p w14:paraId="2D8158FC" w14:textId="346725CF" w:rsidR="009660B5" w:rsidRDefault="009660B5" w:rsidP="001C352F">
            <w:pPr>
              <w:rPr>
                <w:rFonts w:cstheme="minorHAnsi"/>
                <w:b/>
                <w:sz w:val="24"/>
                <w:szCs w:val="24"/>
              </w:rPr>
            </w:pPr>
          </w:p>
        </w:tc>
        <w:tc>
          <w:tcPr>
            <w:tcW w:w="6224" w:type="dxa"/>
          </w:tcPr>
          <w:p w14:paraId="563F8DD1" w14:textId="467FEAFF" w:rsidR="009660B5" w:rsidRPr="00483719" w:rsidRDefault="009660B5" w:rsidP="001C352F">
            <w:pPr>
              <w:rPr>
                <w:rFonts w:cstheme="minorHAnsi"/>
                <w:b/>
                <w:sz w:val="24"/>
                <w:szCs w:val="24"/>
              </w:rPr>
            </w:pPr>
          </w:p>
        </w:tc>
        <w:tc>
          <w:tcPr>
            <w:tcW w:w="1663" w:type="dxa"/>
          </w:tcPr>
          <w:p w14:paraId="612027A5" w14:textId="603759E1" w:rsidR="009660B5" w:rsidRPr="00483719" w:rsidRDefault="009660B5" w:rsidP="001C352F">
            <w:pPr>
              <w:jc w:val="center"/>
              <w:rPr>
                <w:rFonts w:cstheme="minorHAnsi"/>
                <w:b/>
                <w:sz w:val="24"/>
                <w:szCs w:val="24"/>
              </w:rPr>
            </w:pPr>
          </w:p>
        </w:tc>
      </w:tr>
      <w:tr w:rsidR="009660B5" w:rsidRPr="00483719" w14:paraId="21D7961C" w14:textId="77777777" w:rsidTr="001C352F">
        <w:tc>
          <w:tcPr>
            <w:tcW w:w="1129" w:type="dxa"/>
          </w:tcPr>
          <w:p w14:paraId="27C32141" w14:textId="2816BC60" w:rsidR="009660B5" w:rsidRDefault="009660B5" w:rsidP="001C352F">
            <w:pPr>
              <w:rPr>
                <w:rFonts w:cstheme="minorHAnsi"/>
                <w:b/>
                <w:sz w:val="24"/>
                <w:szCs w:val="24"/>
              </w:rPr>
            </w:pPr>
          </w:p>
        </w:tc>
        <w:tc>
          <w:tcPr>
            <w:tcW w:w="6224" w:type="dxa"/>
          </w:tcPr>
          <w:p w14:paraId="03DF901C" w14:textId="6162D874" w:rsidR="009660B5" w:rsidRDefault="009660B5" w:rsidP="001C352F">
            <w:pPr>
              <w:rPr>
                <w:rFonts w:cstheme="minorHAnsi"/>
                <w:b/>
                <w:sz w:val="24"/>
                <w:szCs w:val="24"/>
              </w:rPr>
            </w:pPr>
          </w:p>
        </w:tc>
        <w:tc>
          <w:tcPr>
            <w:tcW w:w="1663" w:type="dxa"/>
          </w:tcPr>
          <w:p w14:paraId="7B91C24A" w14:textId="742242A0" w:rsidR="009660B5" w:rsidRDefault="009660B5" w:rsidP="001C352F">
            <w:pPr>
              <w:jc w:val="center"/>
              <w:rPr>
                <w:rFonts w:cstheme="minorHAnsi"/>
                <w:b/>
                <w:sz w:val="24"/>
                <w:szCs w:val="24"/>
              </w:rPr>
            </w:pPr>
          </w:p>
        </w:tc>
      </w:tr>
      <w:tr w:rsidR="009660B5" w:rsidRPr="00483719" w14:paraId="33729FD8" w14:textId="77777777" w:rsidTr="001C352F">
        <w:tc>
          <w:tcPr>
            <w:tcW w:w="1129" w:type="dxa"/>
          </w:tcPr>
          <w:p w14:paraId="66A66226" w14:textId="687EEE36" w:rsidR="009660B5" w:rsidRDefault="009660B5" w:rsidP="001C352F">
            <w:pPr>
              <w:rPr>
                <w:rFonts w:cstheme="minorHAnsi"/>
                <w:b/>
                <w:sz w:val="24"/>
                <w:szCs w:val="24"/>
              </w:rPr>
            </w:pPr>
          </w:p>
        </w:tc>
        <w:tc>
          <w:tcPr>
            <w:tcW w:w="6224" w:type="dxa"/>
          </w:tcPr>
          <w:p w14:paraId="18102B91" w14:textId="009B7FB5" w:rsidR="009660B5" w:rsidRDefault="009660B5" w:rsidP="001C352F">
            <w:pPr>
              <w:rPr>
                <w:rFonts w:cstheme="minorHAnsi"/>
                <w:b/>
                <w:sz w:val="24"/>
                <w:szCs w:val="24"/>
              </w:rPr>
            </w:pPr>
          </w:p>
        </w:tc>
        <w:tc>
          <w:tcPr>
            <w:tcW w:w="1663" w:type="dxa"/>
          </w:tcPr>
          <w:p w14:paraId="7D2299C9" w14:textId="0B456760" w:rsidR="009660B5" w:rsidRDefault="009660B5" w:rsidP="001C352F">
            <w:pPr>
              <w:jc w:val="center"/>
              <w:rPr>
                <w:rFonts w:cstheme="minorHAnsi"/>
                <w:b/>
                <w:sz w:val="24"/>
                <w:szCs w:val="24"/>
              </w:rPr>
            </w:pPr>
          </w:p>
        </w:tc>
      </w:tr>
      <w:tr w:rsidR="009660B5" w:rsidRPr="00483719" w14:paraId="4C9E6A97" w14:textId="77777777" w:rsidTr="001C352F">
        <w:tc>
          <w:tcPr>
            <w:tcW w:w="1129" w:type="dxa"/>
          </w:tcPr>
          <w:p w14:paraId="4F6AE3A1" w14:textId="68796944" w:rsidR="009660B5" w:rsidRDefault="009660B5" w:rsidP="001C352F">
            <w:pPr>
              <w:rPr>
                <w:rFonts w:cstheme="minorHAnsi"/>
                <w:b/>
                <w:sz w:val="24"/>
                <w:szCs w:val="24"/>
              </w:rPr>
            </w:pPr>
          </w:p>
        </w:tc>
        <w:tc>
          <w:tcPr>
            <w:tcW w:w="6224" w:type="dxa"/>
          </w:tcPr>
          <w:p w14:paraId="52AB803D" w14:textId="62E4395C" w:rsidR="009660B5" w:rsidRDefault="009660B5" w:rsidP="001C352F">
            <w:pPr>
              <w:rPr>
                <w:rFonts w:cstheme="minorHAnsi"/>
                <w:b/>
                <w:sz w:val="24"/>
                <w:szCs w:val="24"/>
              </w:rPr>
            </w:pPr>
          </w:p>
        </w:tc>
        <w:tc>
          <w:tcPr>
            <w:tcW w:w="1663" w:type="dxa"/>
          </w:tcPr>
          <w:p w14:paraId="3B83DC12" w14:textId="688574F1" w:rsidR="009660B5" w:rsidRDefault="009660B5" w:rsidP="001C352F">
            <w:pPr>
              <w:jc w:val="center"/>
              <w:rPr>
                <w:rFonts w:cstheme="minorHAnsi"/>
                <w:b/>
                <w:sz w:val="24"/>
                <w:szCs w:val="24"/>
              </w:rPr>
            </w:pPr>
          </w:p>
        </w:tc>
      </w:tr>
      <w:tr w:rsidR="009660B5" w:rsidRPr="00483719" w14:paraId="042FD5C9" w14:textId="77777777" w:rsidTr="001C352F">
        <w:tc>
          <w:tcPr>
            <w:tcW w:w="1129" w:type="dxa"/>
          </w:tcPr>
          <w:p w14:paraId="746C0AB4" w14:textId="7D646AEF" w:rsidR="009660B5" w:rsidRDefault="009660B5" w:rsidP="001C352F">
            <w:pPr>
              <w:rPr>
                <w:rFonts w:cstheme="minorHAnsi"/>
                <w:b/>
                <w:sz w:val="24"/>
                <w:szCs w:val="24"/>
              </w:rPr>
            </w:pPr>
          </w:p>
        </w:tc>
        <w:tc>
          <w:tcPr>
            <w:tcW w:w="6224" w:type="dxa"/>
          </w:tcPr>
          <w:p w14:paraId="6FE39226" w14:textId="64B135A8" w:rsidR="009660B5" w:rsidRDefault="009660B5" w:rsidP="001C352F">
            <w:pPr>
              <w:rPr>
                <w:rFonts w:cstheme="minorHAnsi"/>
                <w:b/>
                <w:sz w:val="24"/>
                <w:szCs w:val="24"/>
              </w:rPr>
            </w:pPr>
          </w:p>
        </w:tc>
        <w:tc>
          <w:tcPr>
            <w:tcW w:w="1663" w:type="dxa"/>
          </w:tcPr>
          <w:p w14:paraId="012BB0F2" w14:textId="14C856A8" w:rsidR="009660B5" w:rsidRDefault="009660B5" w:rsidP="001C352F">
            <w:pPr>
              <w:jc w:val="center"/>
              <w:rPr>
                <w:rFonts w:cstheme="minorHAnsi"/>
                <w:b/>
                <w:sz w:val="24"/>
                <w:szCs w:val="24"/>
              </w:rPr>
            </w:pPr>
          </w:p>
        </w:tc>
      </w:tr>
    </w:tbl>
    <w:p w14:paraId="3A293765" w14:textId="77777777" w:rsidR="009660B5" w:rsidRPr="00483719" w:rsidRDefault="009660B5" w:rsidP="009660B5">
      <w:pPr>
        <w:jc w:val="center"/>
        <w:rPr>
          <w:rFonts w:cstheme="minorHAnsi"/>
          <w:b/>
          <w:sz w:val="24"/>
          <w:szCs w:val="24"/>
        </w:rPr>
      </w:pPr>
    </w:p>
    <w:p w14:paraId="3F8AA5BF" w14:textId="77777777" w:rsidR="00207B9B" w:rsidRDefault="00207B9B"/>
    <w:sectPr w:rsidR="0020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0EE5"/>
    <w:multiLevelType w:val="multilevel"/>
    <w:tmpl w:val="D968F07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1A07E2A"/>
    <w:multiLevelType w:val="multilevel"/>
    <w:tmpl w:val="AB1860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4057CFB"/>
    <w:multiLevelType w:val="hybridMultilevel"/>
    <w:tmpl w:val="8984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279A0"/>
    <w:multiLevelType w:val="multilevel"/>
    <w:tmpl w:val="5840F2FA"/>
    <w:lvl w:ilvl="0">
      <w:start w:val="1"/>
      <w:numFmt w:val="decimal"/>
      <w:lvlText w:val="%1."/>
      <w:lvlJc w:val="left"/>
      <w:pPr>
        <w:ind w:left="360" w:hanging="360"/>
      </w:pPr>
      <w:rPr>
        <w:rFonts w:hint="default"/>
        <w:b/>
        <w:i w:val="0"/>
      </w:rPr>
    </w:lvl>
    <w:lvl w:ilvl="1">
      <w:start w:val="1"/>
      <w:numFmt w:val="decimal"/>
      <w:lvlText w:val="%1.%2."/>
      <w:lvlJc w:val="left"/>
      <w:pPr>
        <w:ind w:left="702" w:hanging="432"/>
      </w:pPr>
      <w:rPr>
        <w:rFonts w:hint="default"/>
        <w:b w:val="0"/>
        <w:i w:val="0"/>
        <w:color w:val="auto"/>
      </w:rPr>
    </w:lvl>
    <w:lvl w:ilvl="2">
      <w:start w:val="1"/>
      <w:numFmt w:val="bullet"/>
      <w:lvlText w:val=""/>
      <w:lvlJc w:val="left"/>
      <w:pPr>
        <w:ind w:left="1224" w:hanging="504"/>
      </w:pPr>
      <w:rPr>
        <w:rFonts w:ascii="Symbol" w:hAnsi="Symbol" w:hint="default"/>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812C44"/>
    <w:multiLevelType w:val="hybridMultilevel"/>
    <w:tmpl w:val="C680B06A"/>
    <w:lvl w:ilvl="0" w:tplc="D14A8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B5"/>
    <w:rsid w:val="00096ABB"/>
    <w:rsid w:val="000A7D78"/>
    <w:rsid w:val="00207B9B"/>
    <w:rsid w:val="00243FE0"/>
    <w:rsid w:val="002F68EA"/>
    <w:rsid w:val="00421EB4"/>
    <w:rsid w:val="004A6DFE"/>
    <w:rsid w:val="0056513D"/>
    <w:rsid w:val="005F2E2A"/>
    <w:rsid w:val="00652793"/>
    <w:rsid w:val="008A5836"/>
    <w:rsid w:val="009660B5"/>
    <w:rsid w:val="00C34C18"/>
    <w:rsid w:val="00CE72A2"/>
    <w:rsid w:val="00D5095F"/>
    <w:rsid w:val="00DF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5CCB"/>
  <w15:chartTrackingRefBased/>
  <w15:docId w15:val="{92908F38-C5B1-4C52-8ED5-9FE3BCD9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60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9660B5"/>
    <w:pPr>
      <w:ind w:left="720"/>
      <w:contextualSpacing/>
    </w:pPr>
  </w:style>
  <w:style w:type="table" w:styleId="TableGrid">
    <w:name w:val="Table Grid"/>
    <w:basedOn w:val="TableNormal"/>
    <w:uiPriority w:val="39"/>
    <w:rsid w:val="0096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0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6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Helen.Roper - Governor - SCH.164 SCH.045 SCH.427 &amp; SCH.091</dc:creator>
  <cp:keywords/>
  <dc:description/>
  <cp:lastModifiedBy>Helen.Roper - Governor - SCH.164 SCH.045 SCH.427 &amp; SCH.091</cp:lastModifiedBy>
  <cp:revision>2</cp:revision>
  <dcterms:created xsi:type="dcterms:W3CDTF">2018-12-18T19:54:00Z</dcterms:created>
  <dcterms:modified xsi:type="dcterms:W3CDTF">2018-12-18T19:54:00Z</dcterms:modified>
</cp:coreProperties>
</file>